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08557" w14:textId="77777777" w:rsidR="00BA5B1C" w:rsidRDefault="00BA5B1C" w:rsidP="00BA5B1C"/>
    <w:p w14:paraId="67585868" w14:textId="77777777" w:rsidR="00BA5B1C" w:rsidRDefault="00BA5B1C" w:rsidP="00BA5B1C">
      <w:pPr>
        <w:pStyle w:val="NormalWeb"/>
        <w:spacing w:before="240" w:beforeAutospacing="0" w:after="60" w:afterAutospacing="0"/>
      </w:pPr>
      <w:r>
        <w:rPr>
          <w:rFonts w:ascii="Arial" w:hAnsi="Arial" w:cs="Arial"/>
          <w:b/>
          <w:bCs/>
          <w:color w:val="000000"/>
          <w:sz w:val="28"/>
          <w:szCs w:val="28"/>
        </w:rPr>
        <w:t>MODEL CERERE TRIBUNAL DUPĂ RESPINGEREA CONTESTAȚIEI</w:t>
      </w:r>
    </w:p>
    <w:p w14:paraId="43448D16" w14:textId="77777777" w:rsidR="00BA5B1C" w:rsidRDefault="00BA5B1C" w:rsidP="00BA5B1C">
      <w:pPr>
        <w:pStyle w:val="NormalWeb"/>
        <w:spacing w:before="240" w:beforeAutospacing="0" w:after="240" w:afterAutospacing="0"/>
      </w:pPr>
      <w:r>
        <w:rPr>
          <w:color w:val="000000"/>
        </w:rPr>
        <w:t> </w:t>
      </w:r>
    </w:p>
    <w:p w14:paraId="37E54FC5" w14:textId="77777777" w:rsidR="00BA5B1C" w:rsidRDefault="00BA5B1C" w:rsidP="00BA5B1C">
      <w:pPr>
        <w:pStyle w:val="NormalWeb"/>
        <w:spacing w:before="240" w:beforeAutospacing="0" w:after="0" w:afterAutospacing="0"/>
        <w:jc w:val="both"/>
      </w:pPr>
      <w:r>
        <w:rPr>
          <w:rFonts w:ascii="Arial" w:hAnsi="Arial" w:cs="Arial"/>
          <w:b/>
          <w:bCs/>
          <w:color w:val="000000"/>
        </w:rPr>
        <w:t> </w:t>
      </w:r>
    </w:p>
    <w:p w14:paraId="73321D0B" w14:textId="77777777" w:rsidR="00BA5B1C" w:rsidRDefault="00BA5B1C" w:rsidP="00BA5B1C">
      <w:pPr>
        <w:pStyle w:val="NormalWeb"/>
        <w:spacing w:before="240" w:beforeAutospacing="0" w:after="0" w:afterAutospacing="0"/>
        <w:jc w:val="both"/>
      </w:pPr>
      <w:r>
        <w:rPr>
          <w:rFonts w:ascii="Arial" w:hAnsi="Arial" w:cs="Arial"/>
          <w:b/>
          <w:bCs/>
          <w:color w:val="000000"/>
        </w:rPr>
        <w:t>Domnule Președinte,</w:t>
      </w:r>
    </w:p>
    <w:p w14:paraId="64911F16" w14:textId="77777777" w:rsidR="00BA5B1C" w:rsidRDefault="00BA5B1C" w:rsidP="00BA5B1C">
      <w:pPr>
        <w:pStyle w:val="NormalWeb"/>
        <w:spacing w:before="240" w:beforeAutospacing="0" w:after="0" w:afterAutospacing="0"/>
        <w:jc w:val="both"/>
      </w:pPr>
      <w:r>
        <w:rPr>
          <w:rFonts w:ascii="Arial" w:hAnsi="Arial" w:cs="Arial"/>
          <w:b/>
          <w:bCs/>
          <w:color w:val="000000"/>
        </w:rPr>
        <w:t> </w:t>
      </w:r>
      <w:r>
        <w:rPr>
          <w:rFonts w:ascii="Arial" w:hAnsi="Arial" w:cs="Arial"/>
          <w:color w:val="000000"/>
        </w:rPr>
        <w:t> </w:t>
      </w:r>
    </w:p>
    <w:p w14:paraId="2E628501" w14:textId="77777777" w:rsidR="00BA5B1C" w:rsidRDefault="00BA5B1C" w:rsidP="00BA5B1C">
      <w:pPr>
        <w:pStyle w:val="NormalWeb"/>
        <w:spacing w:before="240" w:beforeAutospacing="0" w:after="0" w:afterAutospacing="0"/>
        <w:jc w:val="both"/>
      </w:pPr>
      <w:r>
        <w:rPr>
          <w:rFonts w:ascii="Arial" w:hAnsi="Arial" w:cs="Arial"/>
          <w:color w:val="000000"/>
        </w:rPr>
        <w:t> </w:t>
      </w:r>
    </w:p>
    <w:p w14:paraId="1495546D" w14:textId="77777777" w:rsidR="00BA5B1C" w:rsidRDefault="00BA5B1C" w:rsidP="00BA5B1C">
      <w:pPr>
        <w:pStyle w:val="NormalWeb"/>
        <w:spacing w:before="240" w:beforeAutospacing="0" w:after="0" w:afterAutospacing="0"/>
        <w:jc w:val="both"/>
      </w:pPr>
      <w:r>
        <w:rPr>
          <w:rFonts w:ascii="Arial" w:hAnsi="Arial" w:cs="Arial"/>
          <w:b/>
          <w:bCs/>
          <w:color w:val="000000"/>
        </w:rPr>
        <w:t>Subscrisa</w:t>
      </w:r>
      <w:r>
        <w:rPr>
          <w:rFonts w:ascii="Arial" w:hAnsi="Arial" w:cs="Arial"/>
          <w:color w:val="000000"/>
        </w:rPr>
        <w:t xml:space="preserve">, </w:t>
      </w:r>
      <w:r>
        <w:rPr>
          <w:rFonts w:ascii="Arial" w:hAnsi="Arial" w:cs="Arial"/>
          <w:b/>
          <w:bCs/>
          <w:color w:val="000000"/>
        </w:rPr>
        <w:t>........................ SRL</w:t>
      </w:r>
      <w:r>
        <w:rPr>
          <w:rFonts w:ascii="Arial" w:hAnsi="Arial" w:cs="Arial"/>
          <w:color w:val="000000"/>
        </w:rPr>
        <w:t xml:space="preserve">, CUI/CIF ........................, înregistrată la Registrul Comerțului cu nr. J/.../............../................., cu sediul social în ...................., strada ............................. nr........., denumită în continuare </w:t>
      </w:r>
      <w:r>
        <w:rPr>
          <w:rFonts w:ascii="Arial" w:hAnsi="Arial" w:cs="Arial"/>
          <w:b/>
          <w:bCs/>
          <w:i/>
          <w:iCs/>
          <w:color w:val="000000"/>
        </w:rPr>
        <w:t>Subscrisa</w:t>
      </w:r>
      <w:r>
        <w:rPr>
          <w:rFonts w:ascii="Arial" w:hAnsi="Arial" w:cs="Arial"/>
          <w:b/>
          <w:bCs/>
          <w:color w:val="000000"/>
        </w:rPr>
        <w:t>,</w:t>
      </w:r>
      <w:r>
        <w:rPr>
          <w:rFonts w:ascii="Arial" w:hAnsi="Arial" w:cs="Arial"/>
          <w:color w:val="000000"/>
        </w:rPr>
        <w:t xml:space="preserve"> reprezentată prin dl./dna. ................., administrator,</w:t>
      </w:r>
    </w:p>
    <w:p w14:paraId="3FD4A400" w14:textId="77777777" w:rsidR="00BA5B1C" w:rsidRDefault="00BA5B1C" w:rsidP="00BA5B1C">
      <w:pPr>
        <w:pStyle w:val="NormalWeb"/>
        <w:spacing w:before="240" w:beforeAutospacing="0" w:after="0" w:afterAutospacing="0"/>
        <w:jc w:val="both"/>
      </w:pPr>
      <w:r>
        <w:rPr>
          <w:rFonts w:ascii="Arial" w:hAnsi="Arial" w:cs="Arial"/>
          <w:color w:val="000000"/>
        </w:rPr>
        <w:t> </w:t>
      </w:r>
    </w:p>
    <w:p w14:paraId="5BA47C00" w14:textId="77777777" w:rsidR="00BA5B1C" w:rsidRDefault="00BA5B1C" w:rsidP="00BA5B1C">
      <w:pPr>
        <w:pStyle w:val="NormalWeb"/>
        <w:spacing w:before="240" w:beforeAutospacing="0" w:after="0" w:afterAutospacing="0"/>
        <w:jc w:val="both"/>
      </w:pPr>
      <w:r>
        <w:rPr>
          <w:rFonts w:ascii="Arial" w:hAnsi="Arial" w:cs="Arial"/>
          <w:color w:val="000000"/>
        </w:rPr>
        <w:t>în temeiul Legii 554/2004 a contenciosului administrativ, cu modificările și completările ulterioare, formulez :</w:t>
      </w:r>
    </w:p>
    <w:p w14:paraId="5035EA56" w14:textId="77777777" w:rsidR="00BA5B1C" w:rsidRDefault="00BA5B1C" w:rsidP="00BA5B1C">
      <w:pPr>
        <w:pStyle w:val="NormalWeb"/>
        <w:spacing w:before="240" w:beforeAutospacing="0" w:after="0" w:afterAutospacing="0"/>
        <w:jc w:val="both"/>
      </w:pPr>
      <w:r>
        <w:rPr>
          <w:rFonts w:ascii="Arial" w:hAnsi="Arial" w:cs="Arial"/>
          <w:color w:val="000000"/>
        </w:rPr>
        <w:t> </w:t>
      </w:r>
    </w:p>
    <w:p w14:paraId="3F6BB305" w14:textId="77777777" w:rsidR="00BA5B1C" w:rsidRDefault="00BA5B1C" w:rsidP="00BA5B1C">
      <w:pPr>
        <w:pStyle w:val="NormalWeb"/>
        <w:spacing w:before="240" w:beforeAutospacing="0" w:after="0" w:afterAutospacing="0"/>
        <w:jc w:val="center"/>
      </w:pPr>
      <w:r>
        <w:rPr>
          <w:rFonts w:ascii="Arial" w:hAnsi="Arial" w:cs="Arial"/>
          <w:b/>
          <w:bCs/>
          <w:color w:val="000000"/>
        </w:rPr>
        <w:t> </w:t>
      </w:r>
    </w:p>
    <w:p w14:paraId="21BF8F20" w14:textId="77777777" w:rsidR="00BA5B1C" w:rsidRDefault="00BA5B1C" w:rsidP="00BA5B1C">
      <w:pPr>
        <w:pStyle w:val="NormalWeb"/>
        <w:spacing w:before="240" w:beforeAutospacing="0" w:after="0" w:afterAutospacing="0"/>
        <w:jc w:val="center"/>
      </w:pPr>
      <w:r>
        <w:rPr>
          <w:rFonts w:ascii="Arial" w:hAnsi="Arial" w:cs="Arial"/>
          <w:b/>
          <w:bCs/>
          <w:color w:val="000000"/>
        </w:rPr>
        <w:t>PLÂNGERE</w:t>
      </w:r>
    </w:p>
    <w:p w14:paraId="4CE27CF7" w14:textId="77777777" w:rsidR="00BA5B1C" w:rsidRDefault="00BA5B1C" w:rsidP="00BA5B1C">
      <w:pPr>
        <w:pStyle w:val="NormalWeb"/>
        <w:spacing w:before="240" w:beforeAutospacing="0" w:after="0" w:afterAutospacing="0"/>
        <w:jc w:val="both"/>
      </w:pPr>
      <w:r>
        <w:rPr>
          <w:rFonts w:ascii="Arial" w:hAnsi="Arial" w:cs="Arial"/>
          <w:b/>
          <w:bCs/>
          <w:color w:val="000000"/>
        </w:rPr>
        <w:t> </w:t>
      </w:r>
    </w:p>
    <w:p w14:paraId="27E0EE5E" w14:textId="77777777" w:rsidR="00BA5B1C" w:rsidRDefault="00BA5B1C" w:rsidP="00BA5B1C">
      <w:pPr>
        <w:pStyle w:val="NormalWeb"/>
        <w:spacing w:before="240" w:beforeAutospacing="0" w:after="0" w:afterAutospacing="0"/>
        <w:jc w:val="both"/>
      </w:pPr>
      <w:r>
        <w:rPr>
          <w:rFonts w:ascii="Arial" w:hAnsi="Arial" w:cs="Arial"/>
          <w:b/>
          <w:bCs/>
          <w:color w:val="000000"/>
        </w:rPr>
        <w:t> </w:t>
      </w:r>
    </w:p>
    <w:p w14:paraId="7B254F6E" w14:textId="77777777" w:rsidR="00BA5B1C" w:rsidRDefault="00BA5B1C" w:rsidP="00BA5B1C">
      <w:pPr>
        <w:pStyle w:val="NormalWeb"/>
        <w:spacing w:before="240" w:beforeAutospacing="0" w:after="0" w:afterAutospacing="0"/>
        <w:jc w:val="both"/>
      </w:pPr>
      <w:r>
        <w:rPr>
          <w:rFonts w:ascii="Arial" w:hAnsi="Arial" w:cs="Arial"/>
          <w:color w:val="000000"/>
        </w:rPr>
        <w:t xml:space="preserve">Împotriva </w:t>
      </w:r>
      <w:r>
        <w:rPr>
          <w:rFonts w:ascii="Arial" w:hAnsi="Arial" w:cs="Arial"/>
          <w:b/>
          <w:bCs/>
          <w:color w:val="000000"/>
        </w:rPr>
        <w:t>Deciziei de recuperare integrală a ajutorului de stat nr................/.............2022</w:t>
      </w:r>
      <w:r>
        <w:rPr>
          <w:rFonts w:ascii="Arial" w:hAnsi="Arial" w:cs="Arial"/>
          <w:color w:val="000000"/>
        </w:rPr>
        <w:t xml:space="preserve">, denumită în continuare </w:t>
      </w:r>
      <w:r>
        <w:rPr>
          <w:rFonts w:ascii="Arial" w:hAnsi="Arial" w:cs="Arial"/>
          <w:b/>
          <w:bCs/>
          <w:i/>
          <w:iCs/>
          <w:color w:val="000000"/>
        </w:rPr>
        <w:t>Decizia</w:t>
      </w:r>
      <w:r>
        <w:rPr>
          <w:rFonts w:ascii="Arial" w:hAnsi="Arial" w:cs="Arial"/>
          <w:b/>
          <w:bCs/>
          <w:color w:val="000000"/>
        </w:rPr>
        <w:t>,</w:t>
      </w:r>
    </w:p>
    <w:p w14:paraId="61653382" w14:textId="77777777" w:rsidR="00BA5B1C" w:rsidRDefault="00BA5B1C" w:rsidP="00BA5B1C">
      <w:pPr>
        <w:pStyle w:val="NormalWeb"/>
        <w:spacing w:before="240" w:beforeAutospacing="0" w:after="0" w:afterAutospacing="0"/>
        <w:jc w:val="both"/>
      </w:pPr>
      <w:r>
        <w:rPr>
          <w:rFonts w:ascii="Arial" w:hAnsi="Arial" w:cs="Arial"/>
          <w:color w:val="000000"/>
        </w:rPr>
        <w:t xml:space="preserve">și împotriva </w:t>
      </w:r>
      <w:r>
        <w:rPr>
          <w:rFonts w:ascii="Arial" w:hAnsi="Arial" w:cs="Arial"/>
          <w:b/>
          <w:bCs/>
          <w:color w:val="000000"/>
        </w:rPr>
        <w:t>Răspunsului la Contestația la  Deciziei de recuperare integrală a ajutorului de stat nr.............../..............2022, înregistrat cu nr............./............2022</w:t>
      </w:r>
      <w:r>
        <w:rPr>
          <w:rFonts w:ascii="Arial" w:hAnsi="Arial" w:cs="Arial"/>
          <w:color w:val="000000"/>
        </w:rPr>
        <w:t xml:space="preserve">, denumit în continuare </w:t>
      </w:r>
      <w:r>
        <w:rPr>
          <w:rFonts w:ascii="Arial" w:hAnsi="Arial" w:cs="Arial"/>
          <w:b/>
          <w:bCs/>
          <w:i/>
          <w:iCs/>
          <w:color w:val="000000"/>
        </w:rPr>
        <w:t>Răspunsul,</w:t>
      </w:r>
    </w:p>
    <w:p w14:paraId="0275E882" w14:textId="77777777" w:rsidR="00BA5B1C" w:rsidRDefault="00BA5B1C" w:rsidP="00BA5B1C">
      <w:pPr>
        <w:pStyle w:val="NormalWeb"/>
        <w:spacing w:before="240" w:beforeAutospacing="0" w:after="0" w:afterAutospacing="0"/>
        <w:jc w:val="both"/>
      </w:pPr>
      <w:r>
        <w:rPr>
          <w:rFonts w:ascii="Arial" w:hAnsi="Arial" w:cs="Arial"/>
          <w:color w:val="000000"/>
        </w:rPr>
        <w:t xml:space="preserve">ambele acte </w:t>
      </w:r>
      <w:r>
        <w:rPr>
          <w:rFonts w:ascii="Arial" w:hAnsi="Arial" w:cs="Arial"/>
          <w:b/>
          <w:bCs/>
          <w:color w:val="000000"/>
        </w:rPr>
        <w:t>administrative emise de către Agenția pentru Întreprinderi Mici și Mijlocii, Atragere de Investiții și Promovare a Exportului (AIMMAIPE), ................</w:t>
      </w:r>
      <w:r>
        <w:rPr>
          <w:rFonts w:ascii="Arial" w:hAnsi="Arial" w:cs="Arial"/>
          <w:color w:val="000000"/>
        </w:rPr>
        <w:t>,</w:t>
      </w:r>
    </w:p>
    <w:p w14:paraId="00657462" w14:textId="77777777" w:rsidR="00BA5B1C" w:rsidRDefault="00BA5B1C" w:rsidP="00BA5B1C">
      <w:pPr>
        <w:pStyle w:val="NormalWeb"/>
        <w:spacing w:before="240" w:beforeAutospacing="0" w:after="0" w:afterAutospacing="0"/>
        <w:jc w:val="both"/>
      </w:pPr>
      <w:r>
        <w:rPr>
          <w:rFonts w:ascii="Arial" w:hAnsi="Arial" w:cs="Arial"/>
          <w:color w:val="000000"/>
        </w:rPr>
        <w:t> </w:t>
      </w:r>
    </w:p>
    <w:p w14:paraId="4F2E8D13" w14:textId="77777777" w:rsidR="00BA5B1C" w:rsidRDefault="00BA5B1C" w:rsidP="00BA5B1C">
      <w:pPr>
        <w:pStyle w:val="NormalWeb"/>
        <w:spacing w:before="240" w:beforeAutospacing="0" w:after="0" w:afterAutospacing="0"/>
        <w:jc w:val="both"/>
      </w:pPr>
      <w:r>
        <w:rPr>
          <w:rFonts w:ascii="Arial" w:hAnsi="Arial" w:cs="Arial"/>
          <w:color w:val="000000"/>
        </w:rPr>
        <w:t xml:space="preserve">prin care </w:t>
      </w:r>
      <w:r>
        <w:rPr>
          <w:rFonts w:ascii="Arial" w:hAnsi="Arial" w:cs="Arial"/>
          <w:b/>
          <w:bCs/>
          <w:color w:val="000000"/>
        </w:rPr>
        <w:t xml:space="preserve">solicit Onoratei Instanțe, ca în urma administrării probelor și argumentelor prezentate, </w:t>
      </w:r>
      <w:r>
        <w:rPr>
          <w:rFonts w:ascii="Arial" w:hAnsi="Arial" w:cs="Arial"/>
          <w:b/>
          <w:bCs/>
          <w:color w:val="000000"/>
          <w:u w:val="single"/>
        </w:rPr>
        <w:t xml:space="preserve">să constate nelegalitatea motivelor emiterii </w:t>
      </w:r>
      <w:r>
        <w:rPr>
          <w:rFonts w:ascii="Arial" w:hAnsi="Arial" w:cs="Arial"/>
          <w:b/>
          <w:bCs/>
          <w:i/>
          <w:iCs/>
          <w:color w:val="000000"/>
          <w:u w:val="single"/>
        </w:rPr>
        <w:t>Deciziei</w:t>
      </w:r>
      <w:r>
        <w:rPr>
          <w:rFonts w:ascii="Arial" w:hAnsi="Arial" w:cs="Arial"/>
          <w:b/>
          <w:bCs/>
          <w:color w:val="000000"/>
          <w:u w:val="single"/>
        </w:rPr>
        <w:t xml:space="preserve"> și în subsidiar a </w:t>
      </w:r>
      <w:r>
        <w:rPr>
          <w:rFonts w:ascii="Arial" w:hAnsi="Arial" w:cs="Arial"/>
          <w:b/>
          <w:bCs/>
          <w:i/>
          <w:iCs/>
          <w:color w:val="000000"/>
          <w:u w:val="single"/>
        </w:rPr>
        <w:t>Răspunsului</w:t>
      </w:r>
      <w:r>
        <w:rPr>
          <w:rFonts w:ascii="Arial" w:hAnsi="Arial" w:cs="Arial"/>
          <w:b/>
          <w:bCs/>
          <w:color w:val="000000"/>
          <w:u w:val="single"/>
        </w:rPr>
        <w:t>, iar pe cale de consecință să dispună anularea lor</w:t>
      </w:r>
      <w:r>
        <w:rPr>
          <w:rFonts w:ascii="Arial" w:hAnsi="Arial" w:cs="Arial"/>
          <w:color w:val="000000"/>
        </w:rPr>
        <w:t>.</w:t>
      </w:r>
    </w:p>
    <w:p w14:paraId="47E6E897" w14:textId="77777777" w:rsidR="00BA5B1C" w:rsidRDefault="00BA5B1C" w:rsidP="00BA5B1C">
      <w:pPr>
        <w:pStyle w:val="NormalWeb"/>
        <w:spacing w:before="240" w:beforeAutospacing="0" w:after="0" w:afterAutospacing="0"/>
        <w:jc w:val="center"/>
      </w:pPr>
      <w:r>
        <w:rPr>
          <w:rFonts w:ascii="Arial" w:hAnsi="Arial" w:cs="Arial"/>
          <w:color w:val="000000"/>
        </w:rPr>
        <w:lastRenderedPageBreak/>
        <w:t> ***</w:t>
      </w:r>
    </w:p>
    <w:p w14:paraId="0075B882" w14:textId="77777777" w:rsidR="00BA5B1C" w:rsidRDefault="00BA5B1C" w:rsidP="00BA5B1C">
      <w:pPr>
        <w:pStyle w:val="NormalWeb"/>
        <w:spacing w:before="240" w:beforeAutospacing="0" w:after="0" w:afterAutospacing="0"/>
        <w:jc w:val="both"/>
      </w:pPr>
      <w:r>
        <w:rPr>
          <w:rFonts w:ascii="Arial" w:hAnsi="Arial" w:cs="Arial"/>
          <w:color w:val="000000"/>
        </w:rPr>
        <w:t xml:space="preserve">Totodată, voi demonstra și </w:t>
      </w:r>
      <w:r>
        <w:rPr>
          <w:rFonts w:ascii="Arial" w:hAnsi="Arial" w:cs="Arial"/>
          <w:b/>
          <w:bCs/>
          <w:color w:val="000000"/>
        </w:rPr>
        <w:t xml:space="preserve">îndeplinirea condițiilor </w:t>
      </w:r>
      <w:r>
        <w:rPr>
          <w:rFonts w:ascii="Arial" w:hAnsi="Arial" w:cs="Arial"/>
          <w:b/>
          <w:bCs/>
          <w:color w:val="000000"/>
          <w:u w:val="single"/>
        </w:rPr>
        <w:t>cumulative cerute de art.14 alin.(1) din Legea 554/2004</w:t>
      </w:r>
      <w:r>
        <w:rPr>
          <w:rFonts w:ascii="Arial" w:hAnsi="Arial" w:cs="Arial"/>
          <w:color w:val="000000"/>
        </w:rPr>
        <w:t xml:space="preserve"> a contenciosului administrativ, existenţa unui caz bine justificat rezultînd din motivele prezentate în continuare, drept pentru care cu privire la evitarea unei pagube iminente ireparabile sau dificil de reparat, subscrisa solicit Onoratei Instanțe </w:t>
      </w:r>
      <w:r>
        <w:rPr>
          <w:rFonts w:ascii="Arial" w:hAnsi="Arial" w:cs="Arial"/>
          <w:b/>
          <w:bCs/>
          <w:color w:val="000000"/>
        </w:rPr>
        <w:t>să suspende executarea Deciziei până la judecarea fondului cauzei</w:t>
      </w:r>
      <w:r>
        <w:rPr>
          <w:rFonts w:ascii="Arial" w:hAnsi="Arial" w:cs="Arial"/>
          <w:color w:val="000000"/>
        </w:rPr>
        <w:t>.</w:t>
      </w:r>
    </w:p>
    <w:p w14:paraId="3F3409ED" w14:textId="77777777" w:rsidR="00BA5B1C" w:rsidRDefault="00BA5B1C" w:rsidP="00BA5B1C">
      <w:pPr>
        <w:pStyle w:val="NormalWeb"/>
        <w:spacing w:before="240" w:beforeAutospacing="0" w:after="240" w:afterAutospacing="0"/>
      </w:pPr>
      <w:r>
        <w:rPr>
          <w:color w:val="000000"/>
        </w:rPr>
        <w:t> </w:t>
      </w:r>
    </w:p>
    <w:p w14:paraId="4A6D9381" w14:textId="77777777" w:rsidR="00BA5B1C" w:rsidRDefault="00BA5B1C" w:rsidP="00BA5B1C">
      <w:pPr>
        <w:pStyle w:val="NormalWeb"/>
        <w:spacing w:before="240" w:beforeAutospacing="0" w:after="0" w:afterAutospacing="0"/>
        <w:jc w:val="both"/>
      </w:pPr>
      <w:r>
        <w:rPr>
          <w:rFonts w:ascii="Arial" w:hAnsi="Arial" w:cs="Arial"/>
          <w:b/>
          <w:bCs/>
          <w:color w:val="000000"/>
          <w:u w:val="single"/>
        </w:rPr>
        <w:t>Motivele</w:t>
      </w:r>
      <w:r>
        <w:rPr>
          <w:rFonts w:ascii="Arial" w:hAnsi="Arial" w:cs="Arial"/>
          <w:b/>
          <w:bCs/>
          <w:color w:val="000000"/>
        </w:rPr>
        <w:t xml:space="preserve"> care stau la baza acestor solicitări sunt următoarele</w:t>
      </w:r>
      <w:r>
        <w:rPr>
          <w:rFonts w:ascii="Arial" w:hAnsi="Arial" w:cs="Arial"/>
          <w:color w:val="000000"/>
        </w:rPr>
        <w:t>:</w:t>
      </w:r>
    </w:p>
    <w:p w14:paraId="68C088F6" w14:textId="77777777" w:rsidR="00BA5B1C" w:rsidRDefault="00BA5B1C" w:rsidP="00BA5B1C">
      <w:pPr>
        <w:pStyle w:val="NormalWeb"/>
        <w:spacing w:before="240" w:beforeAutospacing="0" w:after="0" w:afterAutospacing="0"/>
        <w:jc w:val="both"/>
      </w:pPr>
      <w:r>
        <w:rPr>
          <w:rFonts w:ascii="Arial" w:hAnsi="Arial" w:cs="Arial"/>
          <w:color w:val="000000"/>
        </w:rPr>
        <w:t> </w:t>
      </w:r>
    </w:p>
    <w:p w14:paraId="3D53420C" w14:textId="77777777" w:rsidR="00BA5B1C" w:rsidRDefault="00BA5B1C" w:rsidP="00BA5B1C">
      <w:pPr>
        <w:pStyle w:val="NormalWeb"/>
        <w:spacing w:before="240" w:beforeAutospacing="0" w:after="0" w:afterAutospacing="0"/>
        <w:jc w:val="both"/>
      </w:pPr>
      <w:r>
        <w:rPr>
          <w:rFonts w:ascii="Arial" w:hAnsi="Arial" w:cs="Arial"/>
          <w:color w:val="000000"/>
        </w:rPr>
        <w:t> </w:t>
      </w:r>
      <w:r>
        <w:rPr>
          <w:rFonts w:ascii="Arial" w:hAnsi="Arial" w:cs="Arial"/>
          <w:b/>
          <w:bCs/>
          <w:color w:val="000000"/>
          <w:u w:val="single"/>
        </w:rPr>
        <w:t>În fapt,</w:t>
      </w:r>
    </w:p>
    <w:p w14:paraId="3E19A9CA" w14:textId="77777777" w:rsidR="00BA5B1C" w:rsidRDefault="00BA5B1C" w:rsidP="00BA5B1C">
      <w:pPr>
        <w:pStyle w:val="NormalWeb"/>
        <w:spacing w:before="240" w:beforeAutospacing="0" w:after="0" w:afterAutospacing="0"/>
        <w:jc w:val="both"/>
      </w:pPr>
      <w:r>
        <w:rPr>
          <w:rFonts w:ascii="Arial" w:hAnsi="Arial" w:cs="Arial"/>
          <w:color w:val="000000"/>
        </w:rPr>
        <w:t xml:space="preserve">La data de </w:t>
      </w:r>
      <w:r>
        <w:rPr>
          <w:rFonts w:ascii="Arial" w:hAnsi="Arial" w:cs="Arial"/>
          <w:b/>
          <w:bCs/>
          <w:color w:val="000000"/>
        </w:rPr>
        <w:t>.............2020</w:t>
      </w:r>
      <w:r>
        <w:rPr>
          <w:rFonts w:ascii="Arial" w:hAnsi="Arial" w:cs="Arial"/>
          <w:color w:val="000000"/>
        </w:rPr>
        <w:t xml:space="preserve">, </w:t>
      </w:r>
      <w:r>
        <w:rPr>
          <w:rFonts w:ascii="Arial" w:hAnsi="Arial" w:cs="Arial"/>
          <w:b/>
          <w:bCs/>
          <w:i/>
          <w:iCs/>
          <w:color w:val="000000"/>
        </w:rPr>
        <w:t>Subscrisa</w:t>
      </w:r>
      <w:r>
        <w:rPr>
          <w:rFonts w:ascii="Arial" w:hAnsi="Arial" w:cs="Arial"/>
          <w:color w:val="000000"/>
        </w:rPr>
        <w:t xml:space="preserve"> am depus în platforma electronică</w:t>
      </w:r>
      <w:hyperlink r:id="rId4" w:history="1">
        <w:r>
          <w:rPr>
            <w:rStyle w:val="Hyperlink"/>
            <w:rFonts w:ascii="Arial" w:hAnsi="Arial" w:cs="Arial"/>
            <w:color w:val="000000"/>
            <w:u w:val="none"/>
          </w:rPr>
          <w:t xml:space="preserve"> </w:t>
        </w:r>
        <w:r>
          <w:rPr>
            <w:rStyle w:val="Hyperlink"/>
            <w:rFonts w:ascii="Arial" w:hAnsi="Arial" w:cs="Arial"/>
            <w:color w:val="000000"/>
          </w:rPr>
          <w:t>www.granturi.imm.gov.ro</w:t>
        </w:r>
      </w:hyperlink>
      <w:r>
        <w:rPr>
          <w:rFonts w:ascii="Arial" w:hAnsi="Arial" w:cs="Arial"/>
          <w:color w:val="000000"/>
        </w:rPr>
        <w:t xml:space="preserve">, </w:t>
      </w:r>
      <w:r>
        <w:rPr>
          <w:rFonts w:ascii="Arial" w:hAnsi="Arial" w:cs="Arial"/>
          <w:b/>
          <w:bCs/>
          <w:color w:val="000000"/>
        </w:rPr>
        <w:t>cererea de finanțare</w:t>
      </w:r>
      <w:r>
        <w:rPr>
          <w:rFonts w:ascii="Arial" w:hAnsi="Arial" w:cs="Arial"/>
          <w:color w:val="000000"/>
        </w:rPr>
        <w:t xml:space="preserve"> în cadrul Măsurii Microgranturi acordate din fonduri externe nerambursabile </w:t>
      </w:r>
      <w:r>
        <w:rPr>
          <w:rFonts w:ascii="Arial" w:hAnsi="Arial" w:cs="Arial"/>
          <w:b/>
          <w:bCs/>
          <w:color w:val="000000"/>
        </w:rPr>
        <w:t>în cadrul schemei de ajutor de stat insituită prin OUG 130/2020</w:t>
      </w:r>
      <w:r>
        <w:rPr>
          <w:rFonts w:ascii="Arial" w:hAnsi="Arial" w:cs="Arial"/>
          <w:color w:val="000000"/>
        </w:rPr>
        <w:t xml:space="preserve"> privind unele măsuri pentru acordarea de sprijin financiar din fonduri externe nerambursabile, aferente Programului operațional Competitivitate 2014-2020, în contextul crizei provocate de COVID-19, precum și alte măsuri în domeniul fondurilor europene</w:t>
      </w:r>
    </w:p>
    <w:p w14:paraId="799385A4" w14:textId="77777777" w:rsidR="00BA5B1C" w:rsidRDefault="00BA5B1C" w:rsidP="00BA5B1C">
      <w:pPr>
        <w:pStyle w:val="NormalWeb"/>
        <w:spacing w:before="240" w:beforeAutospacing="0" w:after="0" w:afterAutospacing="0"/>
        <w:jc w:val="both"/>
      </w:pPr>
      <w:r>
        <w:rPr>
          <w:rFonts w:ascii="Arial" w:hAnsi="Arial" w:cs="Arial"/>
          <w:b/>
          <w:bCs/>
          <w:color w:val="000000"/>
        </w:rPr>
        <w:t>Au fost verificate documentele justificative cerute de pentru analiza îndeplinirii criteriilor de eligibilitate</w:t>
      </w:r>
      <w:r>
        <w:rPr>
          <w:rFonts w:ascii="Arial" w:hAnsi="Arial" w:cs="Arial"/>
          <w:color w:val="000000"/>
        </w:rPr>
        <w:t xml:space="preserve"> </w:t>
      </w:r>
      <w:r>
        <w:rPr>
          <w:rFonts w:ascii="Arial" w:hAnsi="Arial" w:cs="Arial"/>
          <w:b/>
          <w:bCs/>
          <w:color w:val="000000"/>
          <w:u w:val="single"/>
        </w:rPr>
        <w:t>fiind parcursă procedura prevăzută la art.6</w:t>
      </w:r>
      <w:r>
        <w:rPr>
          <w:rFonts w:ascii="Arial" w:hAnsi="Arial" w:cs="Arial"/>
          <w:color w:val="000000"/>
        </w:rPr>
        <w:t xml:space="preserve"> </w:t>
      </w:r>
      <w:r>
        <w:rPr>
          <w:rFonts w:ascii="Arial" w:hAnsi="Arial" w:cs="Arial"/>
          <w:b/>
          <w:bCs/>
          <w:color w:val="000000"/>
        </w:rPr>
        <w:t>din Ordinul  2.989 din 30 septembrie 2020</w:t>
      </w:r>
      <w:r>
        <w:rPr>
          <w:rFonts w:ascii="Arial" w:hAnsi="Arial" w:cs="Arial"/>
          <w:color w:val="000000"/>
        </w:rPr>
        <w:t xml:space="preserve"> </w:t>
      </w:r>
      <w:r>
        <w:rPr>
          <w:rFonts w:ascii="Arial" w:hAnsi="Arial" w:cs="Arial"/>
          <w:i/>
          <w:iCs/>
          <w:color w:val="000000"/>
        </w:rPr>
        <w:t xml:space="preserve">privind </w:t>
      </w:r>
      <w:r>
        <w:rPr>
          <w:rFonts w:ascii="Arial" w:hAnsi="Arial" w:cs="Arial"/>
          <w:b/>
          <w:bCs/>
          <w:i/>
          <w:iCs/>
          <w:color w:val="000000"/>
        </w:rPr>
        <w:t>aprobarea</w:t>
      </w:r>
      <w:hyperlink r:id="rId5" w:history="1">
        <w:r>
          <w:rPr>
            <w:rStyle w:val="Hyperlink"/>
            <w:rFonts w:ascii="Arial" w:hAnsi="Arial" w:cs="Arial"/>
            <w:b/>
            <w:bCs/>
            <w:i/>
            <w:iCs/>
            <w:color w:val="000000"/>
            <w:u w:val="none"/>
          </w:rPr>
          <w:t xml:space="preserve"> </w:t>
        </w:r>
        <w:r>
          <w:rPr>
            <w:rStyle w:val="Hyperlink"/>
            <w:rFonts w:ascii="Arial" w:hAnsi="Arial" w:cs="Arial"/>
            <w:b/>
            <w:bCs/>
            <w:i/>
            <w:iCs/>
            <w:color w:val="000000"/>
          </w:rPr>
          <w:t>Procedurii</w:t>
        </w:r>
      </w:hyperlink>
      <w:r>
        <w:rPr>
          <w:rFonts w:ascii="Arial" w:hAnsi="Arial" w:cs="Arial"/>
          <w:b/>
          <w:bCs/>
          <w:i/>
          <w:iCs/>
          <w:color w:val="000000"/>
        </w:rPr>
        <w:t xml:space="preserve"> de implementare a măsurii</w:t>
      </w:r>
      <w:r>
        <w:rPr>
          <w:rFonts w:ascii="Arial" w:hAnsi="Arial" w:cs="Arial"/>
          <w:i/>
          <w:iCs/>
          <w:color w:val="000000"/>
        </w:rPr>
        <w:t xml:space="preserve"> "Microgranturi acordate din fonduri externe nerambursabile" din cadrul schemei de ajutor de stat instituite prin</w:t>
      </w:r>
      <w:hyperlink r:id="rId6" w:history="1">
        <w:r>
          <w:rPr>
            <w:rStyle w:val="Hyperlink"/>
            <w:rFonts w:ascii="Arial" w:hAnsi="Arial" w:cs="Arial"/>
            <w:i/>
            <w:iCs/>
            <w:color w:val="000000"/>
            <w:u w:val="none"/>
          </w:rPr>
          <w:t xml:space="preserve"> </w:t>
        </w:r>
        <w:r>
          <w:rPr>
            <w:rStyle w:val="Hyperlink"/>
            <w:rFonts w:ascii="Arial" w:hAnsi="Arial" w:cs="Arial"/>
            <w:i/>
            <w:iCs/>
            <w:color w:val="000000"/>
          </w:rPr>
          <w:t>Ordonanța de urgență a Guvernului nr. 130/2020</w:t>
        </w:r>
      </w:hyperlink>
      <w:r>
        <w:rPr>
          <w:rFonts w:ascii="Arial" w:hAnsi="Arial" w:cs="Arial"/>
          <w:i/>
          <w:iCs/>
          <w:color w:val="000000"/>
        </w:rPr>
        <w:t xml:space="preserve"> privind unele măsuri pentru acordarea de sprijin financiar din fonduri externe nerambursabile, aferente Programului operațional Competitivitate 2014-2020, în contextul crizei provocate de COVID-19, precum și alte măsuri în domeniul fondurilor europene</w:t>
      </w:r>
    </w:p>
    <w:p w14:paraId="2B7AEDEC" w14:textId="77777777" w:rsidR="00BA5B1C" w:rsidRDefault="00BA5B1C" w:rsidP="00BA5B1C">
      <w:pPr>
        <w:pStyle w:val="NormalWeb"/>
        <w:spacing w:before="240" w:beforeAutospacing="0" w:after="0" w:afterAutospacing="0"/>
        <w:jc w:val="both"/>
      </w:pPr>
      <w:r>
        <w:rPr>
          <w:rFonts w:ascii="Arial" w:hAnsi="Arial" w:cs="Arial"/>
          <w:b/>
          <w:bCs/>
          <w:color w:val="000000"/>
        </w:rPr>
        <w:t> </w:t>
      </w:r>
    </w:p>
    <w:p w14:paraId="26064EA1" w14:textId="77777777" w:rsidR="00BA5B1C" w:rsidRDefault="00BA5B1C" w:rsidP="00BA5B1C">
      <w:pPr>
        <w:pStyle w:val="NormalWeb"/>
        <w:spacing w:before="0" w:beforeAutospacing="0" w:after="0" w:afterAutospacing="0"/>
        <w:ind w:left="560"/>
        <w:jc w:val="both"/>
      </w:pPr>
      <w:r>
        <w:rPr>
          <w:rFonts w:ascii="Arial" w:hAnsi="Arial" w:cs="Arial"/>
          <w:b/>
          <w:bCs/>
          <w:color w:val="000000"/>
        </w:rPr>
        <w:t>6. Verificarea și selecția beneficiarilor</w:t>
      </w:r>
    </w:p>
    <w:p w14:paraId="5B032C6F" w14:textId="77777777" w:rsidR="00BA5B1C" w:rsidRDefault="00BA5B1C" w:rsidP="00BA5B1C">
      <w:pPr>
        <w:pStyle w:val="NormalWeb"/>
        <w:spacing w:before="0" w:beforeAutospacing="0" w:after="0" w:afterAutospacing="0"/>
        <w:ind w:left="560"/>
        <w:jc w:val="both"/>
      </w:pPr>
      <w:r>
        <w:rPr>
          <w:rFonts w:ascii="Arial" w:hAnsi="Arial" w:cs="Arial"/>
          <w:b/>
          <w:bCs/>
          <w:color w:val="000000"/>
        </w:rPr>
        <w:t>În scopul verificării solicitărilor și implementării Programului</w:t>
      </w:r>
      <w:r>
        <w:rPr>
          <w:rFonts w:ascii="Arial" w:hAnsi="Arial" w:cs="Arial"/>
          <w:color w:val="000000"/>
        </w:rPr>
        <w:t>, în cadrul MEEMA/AIMMAIPE se va constitui Unitatea de Implementare a Proiectului, denumită în continuare UIP, al cărei număr de persoane, atribuții și responsabilități vor fi stabilite prin ordin al ministrului/decizia ordonatorului terțiar de credite. Formularele și documentația care intră în verificare în limita bugetului va fi repartizată de către minister în ordinea RUE și în mod egal pentru verificare la MEEMA și cele 9 agenții.</w:t>
      </w:r>
    </w:p>
    <w:p w14:paraId="23CC9623" w14:textId="77777777" w:rsidR="00BA5B1C" w:rsidRDefault="00BA5B1C" w:rsidP="00BA5B1C">
      <w:pPr>
        <w:pStyle w:val="NormalWeb"/>
        <w:spacing w:before="0" w:beforeAutospacing="0" w:after="0" w:afterAutospacing="0"/>
        <w:ind w:left="560"/>
        <w:jc w:val="both"/>
      </w:pPr>
      <w:r>
        <w:rPr>
          <w:rFonts w:ascii="Arial" w:hAnsi="Arial" w:cs="Arial"/>
          <w:b/>
          <w:bCs/>
          <w:color w:val="000000"/>
        </w:rPr>
        <w:t>6.1.(1) Verificarea documentelor depuse on-line se va face din punct de vedere administrativ și al eligibilității</w:t>
      </w:r>
      <w:r>
        <w:rPr>
          <w:rFonts w:ascii="Arial" w:hAnsi="Arial" w:cs="Arial"/>
          <w:color w:val="000000"/>
        </w:rPr>
        <w:t xml:space="preserve">: solicitările vor fi verificate în ordinea numărului RUE, în baza documentelor justificative încărcate în aplicație. </w:t>
      </w:r>
      <w:r>
        <w:rPr>
          <w:rFonts w:ascii="Arial" w:hAnsi="Arial" w:cs="Arial"/>
          <w:b/>
          <w:bCs/>
          <w:color w:val="000000"/>
          <w:u w:val="single"/>
        </w:rPr>
        <w:t>Solicitanții care nu îndeplinesc criteriile administrative și de eligibilitate prevăzute la art. 3 la prezenta procedură, vor primi decizie de respingere din Proiect</w:t>
      </w:r>
      <w:r>
        <w:rPr>
          <w:rFonts w:ascii="Arial" w:hAnsi="Arial" w:cs="Arial"/>
          <w:color w:val="000000"/>
        </w:rPr>
        <w:t>.</w:t>
      </w:r>
    </w:p>
    <w:p w14:paraId="7AA88132" w14:textId="77777777" w:rsidR="00BA5B1C" w:rsidRDefault="00BA5B1C" w:rsidP="00BA5B1C">
      <w:pPr>
        <w:pStyle w:val="NormalWeb"/>
        <w:spacing w:before="0" w:beforeAutospacing="0" w:after="0" w:afterAutospacing="0"/>
        <w:ind w:left="560"/>
        <w:jc w:val="both"/>
      </w:pPr>
      <w:r>
        <w:rPr>
          <w:rFonts w:ascii="Arial" w:hAnsi="Arial" w:cs="Arial"/>
          <w:color w:val="000000"/>
        </w:rPr>
        <w:lastRenderedPageBreak/>
        <w:t>(…)</w:t>
      </w:r>
    </w:p>
    <w:p w14:paraId="2D715C1E" w14:textId="77777777" w:rsidR="00BA5B1C" w:rsidRDefault="00BA5B1C" w:rsidP="00BA5B1C">
      <w:pPr>
        <w:pStyle w:val="NormalWeb"/>
        <w:spacing w:before="0" w:beforeAutospacing="0" w:after="0" w:afterAutospacing="0"/>
        <w:ind w:left="560"/>
        <w:jc w:val="both"/>
      </w:pPr>
      <w:r>
        <w:rPr>
          <w:rFonts w:ascii="Arial" w:hAnsi="Arial" w:cs="Arial"/>
          <w:color w:val="000000"/>
        </w:rPr>
        <w:t xml:space="preserve">(3) </w:t>
      </w:r>
      <w:r>
        <w:rPr>
          <w:rFonts w:ascii="Arial" w:hAnsi="Arial" w:cs="Arial"/>
          <w:b/>
          <w:bCs/>
          <w:color w:val="000000"/>
        </w:rPr>
        <w:t>Dacă în urma analizei documentației înscrise integral</w:t>
      </w:r>
      <w:r>
        <w:rPr>
          <w:rFonts w:ascii="Arial" w:hAnsi="Arial" w:cs="Arial"/>
          <w:color w:val="000000"/>
        </w:rPr>
        <w:t xml:space="preserve"> </w:t>
      </w:r>
      <w:r>
        <w:rPr>
          <w:rFonts w:ascii="Arial" w:hAnsi="Arial" w:cs="Arial"/>
          <w:b/>
          <w:bCs/>
          <w:color w:val="000000"/>
        </w:rPr>
        <w:t>se constată</w:t>
      </w:r>
      <w:r>
        <w:rPr>
          <w:rFonts w:ascii="Arial" w:hAnsi="Arial" w:cs="Arial"/>
          <w:color w:val="000000"/>
        </w:rPr>
        <w:t xml:space="preserve"> </w:t>
      </w:r>
      <w:r>
        <w:rPr>
          <w:rFonts w:ascii="Arial" w:hAnsi="Arial" w:cs="Arial"/>
          <w:b/>
          <w:bCs/>
          <w:color w:val="000000"/>
        </w:rPr>
        <w:t>neconcordanțe sau că informațiile declarate de solicitant nu sunt complete/corecte/reale, solicitantul va primi decizie de respingere.</w:t>
      </w:r>
    </w:p>
    <w:p w14:paraId="70E7B599" w14:textId="77777777" w:rsidR="00BA5B1C" w:rsidRDefault="00BA5B1C" w:rsidP="00BA5B1C">
      <w:pPr>
        <w:pStyle w:val="NormalWeb"/>
        <w:spacing w:before="0" w:beforeAutospacing="0" w:after="0" w:afterAutospacing="0"/>
        <w:ind w:left="560"/>
        <w:jc w:val="both"/>
      </w:pPr>
      <w:r>
        <w:rPr>
          <w:rFonts w:ascii="Arial" w:hAnsi="Arial" w:cs="Arial"/>
          <w:color w:val="000000"/>
        </w:rPr>
        <w:t> </w:t>
      </w:r>
    </w:p>
    <w:p w14:paraId="042EB276" w14:textId="77777777" w:rsidR="00BA5B1C" w:rsidRDefault="00BA5B1C" w:rsidP="00BA5B1C">
      <w:pPr>
        <w:pStyle w:val="NormalWeb"/>
        <w:spacing w:before="0" w:beforeAutospacing="0" w:after="0" w:afterAutospacing="0"/>
        <w:ind w:left="560"/>
        <w:jc w:val="both"/>
      </w:pPr>
      <w:r>
        <w:rPr>
          <w:rFonts w:ascii="Arial" w:hAnsi="Arial" w:cs="Arial"/>
          <w:b/>
          <w:bCs/>
          <w:color w:val="000000"/>
        </w:rPr>
        <w:t>6.7.(1) Pentru aplicanții acceptați în urma verificărilor administrative și de eligibilitate în limita bugetului alocat măsurii, aplicația informatică va genera contract de finanțare</w:t>
      </w:r>
      <w:r>
        <w:rPr>
          <w:rFonts w:ascii="Arial" w:hAnsi="Arial" w:cs="Arial"/>
          <w:color w:val="000000"/>
        </w:rPr>
        <w:t xml:space="preserve"> (</w:t>
      </w:r>
      <w:r>
        <w:rPr>
          <w:rFonts w:ascii="Arial" w:hAnsi="Arial" w:cs="Arial"/>
          <w:color w:val="000000"/>
          <w:u w:val="single"/>
        </w:rPr>
        <w:t>Anexa nr. 2</w:t>
      </w:r>
      <w:r>
        <w:rPr>
          <w:rFonts w:ascii="Arial" w:hAnsi="Arial" w:cs="Arial"/>
          <w:color w:val="000000"/>
        </w:rPr>
        <w:t>) (…)</w:t>
      </w:r>
    </w:p>
    <w:p w14:paraId="0E81005C" w14:textId="77777777" w:rsidR="00BA5B1C" w:rsidRDefault="00BA5B1C" w:rsidP="00BA5B1C">
      <w:pPr>
        <w:pStyle w:val="NormalWeb"/>
        <w:spacing w:before="240" w:beforeAutospacing="0" w:after="0" w:afterAutospacing="0"/>
        <w:jc w:val="both"/>
      </w:pPr>
      <w:r>
        <w:rPr>
          <w:rFonts w:ascii="Arial" w:hAnsi="Arial" w:cs="Arial"/>
          <w:color w:val="000000"/>
        </w:rPr>
        <w:t> </w:t>
      </w:r>
    </w:p>
    <w:p w14:paraId="05F77256" w14:textId="77777777" w:rsidR="00BA5B1C" w:rsidRDefault="00BA5B1C" w:rsidP="00BA5B1C">
      <w:pPr>
        <w:pStyle w:val="NormalWeb"/>
        <w:spacing w:before="240" w:beforeAutospacing="0" w:after="0" w:afterAutospacing="0"/>
        <w:jc w:val="both"/>
      </w:pPr>
      <w:r>
        <w:rPr>
          <w:rFonts w:ascii="Arial" w:hAnsi="Arial" w:cs="Arial"/>
          <w:color w:val="000000"/>
        </w:rPr>
        <w:t xml:space="preserve">Astfel, </w:t>
      </w:r>
      <w:r>
        <w:rPr>
          <w:rFonts w:ascii="Arial" w:hAnsi="Arial" w:cs="Arial"/>
          <w:b/>
          <w:bCs/>
          <w:color w:val="000000"/>
        </w:rPr>
        <w:t>așa cum se precizează și în</w:t>
      </w:r>
      <w:r>
        <w:rPr>
          <w:rFonts w:ascii="Arial" w:hAnsi="Arial" w:cs="Arial"/>
          <w:b/>
          <w:bCs/>
          <w:i/>
          <w:iCs/>
          <w:color w:val="000000"/>
        </w:rPr>
        <w:t xml:space="preserve"> Răspuns</w:t>
      </w:r>
      <w:r>
        <w:rPr>
          <w:rFonts w:ascii="Arial" w:hAnsi="Arial" w:cs="Arial"/>
          <w:color w:val="000000"/>
        </w:rPr>
        <w:t xml:space="preserve">, pe baza informațiilor introduse de către aplicant la înscriere, </w:t>
      </w:r>
      <w:r>
        <w:rPr>
          <w:rFonts w:ascii="Arial" w:hAnsi="Arial" w:cs="Arial"/>
          <w:b/>
          <w:bCs/>
          <w:color w:val="000000"/>
          <w:u w:val="single"/>
        </w:rPr>
        <w:t>subscrisa am fost declarată eligibilă</w:t>
      </w:r>
      <w:r>
        <w:rPr>
          <w:rFonts w:ascii="Arial" w:hAnsi="Arial" w:cs="Arial"/>
          <w:color w:val="000000"/>
        </w:rPr>
        <w:t xml:space="preserve">, astfel că în aceeași zi a depunerii, </w:t>
      </w:r>
      <w:r>
        <w:rPr>
          <w:rFonts w:ascii="Arial" w:hAnsi="Arial" w:cs="Arial"/>
          <w:b/>
          <w:bCs/>
          <w:color w:val="000000"/>
        </w:rPr>
        <w:t>am primit Decizia de acceptare de principiu la finanțare nr…………../…………., ulterior fiind semnat contractul de finanțare nr………………..</w:t>
      </w:r>
      <w:r>
        <w:rPr>
          <w:rFonts w:ascii="Arial" w:hAnsi="Arial" w:cs="Arial"/>
          <w:color w:val="000000"/>
        </w:rPr>
        <w:t xml:space="preserve"> prin care am primit un </w:t>
      </w:r>
      <w:r>
        <w:rPr>
          <w:rFonts w:ascii="Arial" w:hAnsi="Arial" w:cs="Arial"/>
          <w:b/>
          <w:bCs/>
          <w:color w:val="000000"/>
          <w:u w:val="single"/>
        </w:rPr>
        <w:t>Ajutor Financiar Nerambursabil sub formă forfetară - maxim 2000 euro/beneficiar</w:t>
      </w:r>
      <w:r>
        <w:rPr>
          <w:rFonts w:ascii="Arial" w:hAnsi="Arial" w:cs="Arial"/>
          <w:color w:val="000000"/>
        </w:rPr>
        <w:t>, la cursul InfoRegio valabil în luna înscrierii, sumă care poate reprezenta 100% din valoarea cheltuielilor eligibile aferente măsurii.</w:t>
      </w:r>
    </w:p>
    <w:p w14:paraId="00EA0777" w14:textId="77777777" w:rsidR="00BA5B1C" w:rsidRDefault="00BA5B1C" w:rsidP="00BA5B1C">
      <w:pPr>
        <w:pStyle w:val="NormalWeb"/>
        <w:spacing w:before="240" w:beforeAutospacing="0" w:after="0" w:afterAutospacing="0"/>
        <w:jc w:val="both"/>
      </w:pPr>
      <w:r>
        <w:rPr>
          <w:rFonts w:ascii="Arial" w:hAnsi="Arial" w:cs="Arial"/>
          <w:color w:val="000000"/>
        </w:rPr>
        <w:t> </w:t>
      </w:r>
    </w:p>
    <w:p w14:paraId="2D2D18E1" w14:textId="77777777" w:rsidR="00BA5B1C" w:rsidRDefault="00BA5B1C" w:rsidP="00BA5B1C">
      <w:pPr>
        <w:pStyle w:val="NormalWeb"/>
        <w:spacing w:before="240" w:beforeAutospacing="0" w:after="0" w:afterAutospacing="0"/>
        <w:jc w:val="both"/>
      </w:pPr>
      <w:r>
        <w:rPr>
          <w:rFonts w:ascii="Arial" w:hAnsi="Arial" w:cs="Arial"/>
          <w:color w:val="000000"/>
        </w:rPr>
        <w:t xml:space="preserve">Potrivit prevederilor legale aferente Măsurii, dar și a Contractului de Finanțare, </w:t>
      </w:r>
      <w:r>
        <w:rPr>
          <w:rFonts w:ascii="Arial" w:hAnsi="Arial" w:cs="Arial"/>
          <w:b/>
          <w:bCs/>
          <w:color w:val="000000"/>
        </w:rPr>
        <w:t>Autoritățile care gestionează Programul pot verifica prin eșantion modul în care s-au cheltuit acești bani, dar și dacă s-au modificat condițiile în baza cărora a fost decisă acordarea finanțării.</w:t>
      </w:r>
    </w:p>
    <w:p w14:paraId="36202F81" w14:textId="77777777" w:rsidR="00BA5B1C" w:rsidRDefault="00BA5B1C" w:rsidP="00BA5B1C">
      <w:pPr>
        <w:pStyle w:val="NormalWeb"/>
        <w:spacing w:before="240" w:beforeAutospacing="0" w:after="0" w:afterAutospacing="0"/>
        <w:jc w:val="both"/>
      </w:pPr>
      <w:r>
        <w:rPr>
          <w:rFonts w:ascii="Arial" w:hAnsi="Arial" w:cs="Arial"/>
          <w:color w:val="000000"/>
        </w:rPr>
        <w:t xml:space="preserve">Deși </w:t>
      </w:r>
      <w:r>
        <w:rPr>
          <w:rFonts w:ascii="Arial" w:hAnsi="Arial" w:cs="Arial"/>
          <w:b/>
          <w:bCs/>
          <w:color w:val="000000"/>
          <w:u w:val="single"/>
        </w:rPr>
        <w:t>nu s-au modificat sub nicio formă condițiile în baza cărora subscrisa am primit ajutorul financiar de 2000 de euro</w:t>
      </w:r>
      <w:r>
        <w:rPr>
          <w:rFonts w:ascii="Arial" w:hAnsi="Arial" w:cs="Arial"/>
          <w:color w:val="000000"/>
        </w:rPr>
        <w:t xml:space="preserve">, și de asemenea </w:t>
      </w:r>
      <w:r>
        <w:rPr>
          <w:rFonts w:ascii="Arial" w:hAnsi="Arial" w:cs="Arial"/>
          <w:b/>
          <w:bCs/>
          <w:color w:val="000000"/>
          <w:u w:val="single"/>
        </w:rPr>
        <w:t>nu am depus odată cu cererea de finanțare documente incomplete sau neconforme cu realitatea</w:t>
      </w:r>
      <w:r>
        <w:rPr>
          <w:rFonts w:ascii="Arial" w:hAnsi="Arial" w:cs="Arial"/>
          <w:color w:val="000000"/>
        </w:rPr>
        <w:t xml:space="preserve">, după 2 ani, la …………...2022 </w:t>
      </w:r>
      <w:r>
        <w:rPr>
          <w:rFonts w:ascii="Arial" w:hAnsi="Arial" w:cs="Arial"/>
          <w:b/>
          <w:bCs/>
          <w:color w:val="000000"/>
        </w:rPr>
        <w:t>am primit Decizia de recuperare integrală a ajutorului de stat nr......................</w:t>
      </w:r>
      <w:r>
        <w:rPr>
          <w:rFonts w:ascii="Arial" w:hAnsi="Arial" w:cs="Arial"/>
          <w:color w:val="000000"/>
        </w:rPr>
        <w:t xml:space="preserve">, pe care am contestat-o, primind ulterior și </w:t>
      </w:r>
      <w:r>
        <w:rPr>
          <w:rFonts w:ascii="Arial" w:hAnsi="Arial" w:cs="Arial"/>
          <w:b/>
          <w:bCs/>
          <w:color w:val="000000"/>
        </w:rPr>
        <w:t xml:space="preserve">Răspunsul de respingere la Contestația la Decizia de recuperare integrală a ajutorului de stat nr. </w:t>
      </w:r>
      <w:r>
        <w:rPr>
          <w:rFonts w:ascii="Arial" w:hAnsi="Arial" w:cs="Arial"/>
          <w:color w:val="000000"/>
        </w:rPr>
        <w:t>...............2022, înregistrat cu nr....................</w:t>
      </w:r>
    </w:p>
    <w:p w14:paraId="0BCB3CF3" w14:textId="77777777" w:rsidR="00BA5B1C" w:rsidRDefault="00BA5B1C" w:rsidP="00BA5B1C">
      <w:pPr>
        <w:pStyle w:val="NormalWeb"/>
        <w:spacing w:before="240" w:beforeAutospacing="0" w:after="0" w:afterAutospacing="0"/>
        <w:jc w:val="both"/>
      </w:pPr>
      <w:r>
        <w:rPr>
          <w:rFonts w:ascii="Arial" w:hAnsi="Arial" w:cs="Arial"/>
          <w:color w:val="000000"/>
        </w:rPr>
        <w:t> </w:t>
      </w:r>
    </w:p>
    <w:p w14:paraId="0EEDE03E" w14:textId="77777777" w:rsidR="00BA5B1C" w:rsidRDefault="00BA5B1C" w:rsidP="00BA5B1C">
      <w:pPr>
        <w:pStyle w:val="NormalWeb"/>
        <w:spacing w:before="240" w:beforeAutospacing="0" w:after="0" w:afterAutospacing="0"/>
        <w:jc w:val="both"/>
      </w:pPr>
      <w:r>
        <w:rPr>
          <w:rFonts w:ascii="Arial" w:hAnsi="Arial" w:cs="Arial"/>
          <w:b/>
          <w:bCs/>
          <w:color w:val="000000"/>
        </w:rPr>
        <w:t xml:space="preserve">Motivele din </w:t>
      </w:r>
      <w:r>
        <w:rPr>
          <w:rFonts w:ascii="Arial" w:hAnsi="Arial" w:cs="Arial"/>
          <w:b/>
          <w:bCs/>
          <w:i/>
          <w:iCs/>
          <w:color w:val="000000"/>
          <w:u w:val="single"/>
        </w:rPr>
        <w:t>Răspuns</w:t>
      </w:r>
      <w:r>
        <w:rPr>
          <w:rFonts w:ascii="Arial" w:hAnsi="Arial" w:cs="Arial"/>
          <w:b/>
          <w:bCs/>
          <w:color w:val="000000"/>
        </w:rPr>
        <w:t xml:space="preserve"> sunt identice cu cele din </w:t>
      </w:r>
      <w:r>
        <w:rPr>
          <w:rFonts w:ascii="Arial" w:hAnsi="Arial" w:cs="Arial"/>
          <w:b/>
          <w:bCs/>
          <w:i/>
          <w:iCs/>
          <w:color w:val="000000"/>
        </w:rPr>
        <w:t>Decizie</w:t>
      </w:r>
      <w:r>
        <w:rPr>
          <w:rFonts w:ascii="Arial" w:hAnsi="Arial" w:cs="Arial"/>
          <w:b/>
          <w:bCs/>
          <w:color w:val="000000"/>
        </w:rPr>
        <w:t>,</w:t>
      </w:r>
      <w:r>
        <w:rPr>
          <w:rFonts w:ascii="Arial" w:hAnsi="Arial" w:cs="Arial"/>
          <w:color w:val="000000"/>
        </w:rPr>
        <w:t xml:space="preserve"> astfel că deși este vorba despre două acte administrative, voi prezenta în cele ce urmează </w:t>
      </w:r>
      <w:r>
        <w:rPr>
          <w:rFonts w:ascii="Arial" w:hAnsi="Arial" w:cs="Arial"/>
          <w:b/>
          <w:bCs/>
          <w:color w:val="000000"/>
        </w:rPr>
        <w:t>argumentele pentru care acestea sunt nelegale, emise cu încălcarea legii și prin interpretări de manieră proprie ulterioare unei situații anterioare nemodificată, asupra cărora aceeași instituție s-a pronunțat, constatând îndeplinirea tuturor condițiilor pentru acordarea sprijinului financiar.</w:t>
      </w:r>
    </w:p>
    <w:p w14:paraId="56C05335" w14:textId="77777777" w:rsidR="00BA5B1C" w:rsidRDefault="00BA5B1C" w:rsidP="00BA5B1C">
      <w:pPr>
        <w:pStyle w:val="NormalWeb"/>
        <w:spacing w:before="240" w:beforeAutospacing="0" w:after="0" w:afterAutospacing="0"/>
        <w:jc w:val="both"/>
      </w:pPr>
      <w:r>
        <w:rPr>
          <w:rFonts w:ascii="Arial" w:hAnsi="Arial" w:cs="Arial"/>
          <w:color w:val="000000"/>
        </w:rPr>
        <w:t> </w:t>
      </w:r>
    </w:p>
    <w:p w14:paraId="2B450A4C" w14:textId="77777777" w:rsidR="00BA5B1C" w:rsidRDefault="00BA5B1C" w:rsidP="00BA5B1C">
      <w:pPr>
        <w:pStyle w:val="NormalWeb"/>
        <w:spacing w:before="240" w:beforeAutospacing="0" w:after="0" w:afterAutospacing="0"/>
        <w:jc w:val="both"/>
      </w:pPr>
      <w:r>
        <w:rPr>
          <w:rFonts w:ascii="Arial" w:hAnsi="Arial" w:cs="Arial"/>
          <w:b/>
          <w:bCs/>
          <w:color w:val="000000"/>
        </w:rPr>
        <w:t>I:</w:t>
      </w:r>
    </w:p>
    <w:p w14:paraId="12A8CA9F" w14:textId="77777777" w:rsidR="00BA5B1C" w:rsidRDefault="00BA5B1C" w:rsidP="00BA5B1C">
      <w:pPr>
        <w:pStyle w:val="NormalWeb"/>
        <w:spacing w:before="240" w:beforeAutospacing="0" w:after="0" w:afterAutospacing="0"/>
        <w:jc w:val="both"/>
      </w:pPr>
      <w:r>
        <w:rPr>
          <w:rFonts w:ascii="Arial" w:hAnsi="Arial" w:cs="Arial"/>
          <w:color w:val="000000"/>
        </w:rPr>
        <w:lastRenderedPageBreak/>
        <w:t xml:space="preserve">Cu o singură excepție însă – este vorba de </w:t>
      </w:r>
      <w:r>
        <w:rPr>
          <w:rFonts w:ascii="Arial" w:hAnsi="Arial" w:cs="Arial"/>
          <w:b/>
          <w:bCs/>
          <w:color w:val="000000"/>
        </w:rPr>
        <w:t xml:space="preserve">Răspuns care nu are prevăzută în cuprinsul lui vreo mențiune cu privire la posibilitatea Subscrisei de a se adresa instanței de contencios administrativ, </w:t>
      </w:r>
      <w:r>
        <w:rPr>
          <w:rFonts w:ascii="Arial" w:hAnsi="Arial" w:cs="Arial"/>
          <w:b/>
          <w:bCs/>
          <w:color w:val="000000"/>
          <w:u w:val="single"/>
        </w:rPr>
        <w:t>creând aparența unui document cu caracter definitiv</w:t>
      </w:r>
      <w:r>
        <w:rPr>
          <w:rFonts w:ascii="Arial" w:hAnsi="Arial" w:cs="Arial"/>
          <w:b/>
          <w:bCs/>
          <w:color w:val="000000"/>
        </w:rPr>
        <w:t>.</w:t>
      </w:r>
    </w:p>
    <w:p w14:paraId="7071F466" w14:textId="77777777" w:rsidR="00BA5B1C" w:rsidRDefault="00BA5B1C" w:rsidP="00BA5B1C">
      <w:pPr>
        <w:pStyle w:val="NormalWeb"/>
        <w:spacing w:before="240" w:beforeAutospacing="0" w:after="0" w:afterAutospacing="0"/>
        <w:jc w:val="both"/>
      </w:pPr>
      <w:r>
        <w:rPr>
          <w:rFonts w:ascii="Arial" w:hAnsi="Arial" w:cs="Arial"/>
          <w:color w:val="000000"/>
        </w:rPr>
        <w:t xml:space="preserve">Apreciez aceasta ca pe </w:t>
      </w:r>
      <w:r>
        <w:rPr>
          <w:rFonts w:ascii="Arial" w:hAnsi="Arial" w:cs="Arial"/>
          <w:b/>
          <w:bCs/>
          <w:color w:val="000000"/>
          <w:u w:val="single"/>
        </w:rPr>
        <w:t>un prim motiv de nulitate a Răspunsului</w:t>
      </w:r>
      <w:r>
        <w:rPr>
          <w:rFonts w:ascii="Arial" w:hAnsi="Arial" w:cs="Arial"/>
          <w:color w:val="000000"/>
        </w:rPr>
        <w:t xml:space="preserve">, </w:t>
      </w:r>
      <w:r>
        <w:rPr>
          <w:rFonts w:ascii="Arial" w:hAnsi="Arial" w:cs="Arial"/>
          <w:b/>
          <w:bCs/>
          <w:color w:val="000000"/>
        </w:rPr>
        <w:t>respectiv pentru admiterea Contestației și menținerea în vigoare a sprijinului financiar primit</w:t>
      </w:r>
      <w:r>
        <w:rPr>
          <w:rFonts w:ascii="Arial" w:hAnsi="Arial" w:cs="Arial"/>
          <w:color w:val="000000"/>
        </w:rPr>
        <w:t>.</w:t>
      </w:r>
    </w:p>
    <w:p w14:paraId="5EB9E790" w14:textId="77777777" w:rsidR="00BA5B1C" w:rsidRDefault="00BA5B1C" w:rsidP="00BA5B1C">
      <w:pPr>
        <w:pStyle w:val="NormalWeb"/>
        <w:spacing w:before="240" w:beforeAutospacing="0" w:after="0" w:afterAutospacing="0"/>
        <w:jc w:val="both"/>
      </w:pPr>
      <w:r>
        <w:rPr>
          <w:rFonts w:ascii="Arial" w:hAnsi="Arial" w:cs="Arial"/>
          <w:color w:val="000000"/>
        </w:rPr>
        <w:t> </w:t>
      </w:r>
    </w:p>
    <w:p w14:paraId="1CF5588E" w14:textId="77777777" w:rsidR="00BA5B1C" w:rsidRDefault="00BA5B1C" w:rsidP="00BA5B1C">
      <w:pPr>
        <w:pStyle w:val="NormalWeb"/>
        <w:spacing w:before="240" w:beforeAutospacing="0" w:after="0" w:afterAutospacing="0"/>
        <w:jc w:val="both"/>
      </w:pPr>
      <w:r>
        <w:rPr>
          <w:rFonts w:ascii="Arial" w:hAnsi="Arial" w:cs="Arial"/>
          <w:b/>
          <w:bCs/>
          <w:color w:val="000000"/>
        </w:rPr>
        <w:t>II:</w:t>
      </w:r>
    </w:p>
    <w:p w14:paraId="0B52FFE1" w14:textId="77777777" w:rsidR="00BA5B1C" w:rsidRDefault="00BA5B1C" w:rsidP="00BA5B1C">
      <w:pPr>
        <w:pStyle w:val="NormalWeb"/>
        <w:spacing w:before="240" w:beforeAutospacing="0" w:after="0" w:afterAutospacing="0"/>
        <w:jc w:val="both"/>
      </w:pPr>
      <w:r>
        <w:rPr>
          <w:rFonts w:ascii="Arial" w:hAnsi="Arial" w:cs="Arial"/>
          <w:color w:val="000000"/>
        </w:rPr>
        <w:t xml:space="preserve">Cu privire la motivele care au constituit temeiul legal invocate în </w:t>
      </w:r>
      <w:r>
        <w:rPr>
          <w:rFonts w:ascii="Arial" w:hAnsi="Arial" w:cs="Arial"/>
          <w:i/>
          <w:iCs/>
          <w:color w:val="000000"/>
        </w:rPr>
        <w:t>Decizie</w:t>
      </w:r>
      <w:r>
        <w:rPr>
          <w:rFonts w:ascii="Arial" w:hAnsi="Arial" w:cs="Arial"/>
          <w:color w:val="000000"/>
        </w:rPr>
        <w:t xml:space="preserve"> și în </w:t>
      </w:r>
      <w:r>
        <w:rPr>
          <w:rFonts w:ascii="Arial" w:hAnsi="Arial" w:cs="Arial"/>
          <w:i/>
          <w:iCs/>
          <w:color w:val="000000"/>
        </w:rPr>
        <w:t>Răspuns</w:t>
      </w:r>
      <w:r>
        <w:rPr>
          <w:rFonts w:ascii="Arial" w:hAnsi="Arial" w:cs="Arial"/>
          <w:color w:val="000000"/>
        </w:rPr>
        <w:t>:</w:t>
      </w:r>
    </w:p>
    <w:p w14:paraId="0A2F0860" w14:textId="77777777" w:rsidR="00BA5B1C" w:rsidRDefault="00BA5B1C" w:rsidP="00BA5B1C">
      <w:pPr>
        <w:pStyle w:val="NormalWeb"/>
        <w:spacing w:before="240" w:beforeAutospacing="0" w:after="0" w:afterAutospacing="0"/>
        <w:jc w:val="both"/>
      </w:pPr>
      <w:r>
        <w:rPr>
          <w:rFonts w:ascii="Arial" w:hAnsi="Arial" w:cs="Arial"/>
          <w:color w:val="000000"/>
        </w:rPr>
        <w:t>Sunt invocate prevederile Ordinului 2989/2020, respectiv:</w:t>
      </w:r>
    </w:p>
    <w:p w14:paraId="4960EFBD" w14:textId="77777777" w:rsidR="00BA5B1C" w:rsidRDefault="00BA5B1C" w:rsidP="00BA5B1C">
      <w:pPr>
        <w:pStyle w:val="NormalWeb"/>
        <w:spacing w:before="0" w:beforeAutospacing="0" w:after="0" w:afterAutospacing="0"/>
        <w:ind w:left="560"/>
        <w:jc w:val="both"/>
      </w:pPr>
      <w:r>
        <w:rPr>
          <w:rFonts w:ascii="Arial" w:hAnsi="Arial" w:cs="Arial"/>
          <w:b/>
          <w:bCs/>
          <w:color w:val="000000"/>
        </w:rPr>
        <w:t>Art. 7.3.</w:t>
      </w:r>
      <w:r>
        <w:rPr>
          <w:rFonts w:ascii="Arial" w:hAnsi="Arial" w:cs="Arial"/>
          <w:color w:val="000000"/>
        </w:rPr>
        <w:t xml:space="preserve"> În cazul în care, în urma controalelor efectuate de reprezentanții MEEMA/AIMMAIPE sau la sesizarea organelor de control abilitate ale statului, se constată că </w:t>
      </w:r>
      <w:r>
        <w:rPr>
          <w:rFonts w:ascii="Arial" w:hAnsi="Arial" w:cs="Arial"/>
          <w:b/>
          <w:bCs/>
          <w:color w:val="000000"/>
          <w:u w:val="single"/>
        </w:rPr>
        <w:t>beneficiarii au făcut declarații incomplete și/sau neconforme cu realitatea pentru a obține ajutorul de stat</w:t>
      </w:r>
      <w:r>
        <w:rPr>
          <w:rFonts w:ascii="Arial" w:hAnsi="Arial" w:cs="Arial"/>
          <w:color w:val="000000"/>
        </w:rPr>
        <w:t xml:space="preserve">, sau </w:t>
      </w:r>
      <w:r>
        <w:rPr>
          <w:rFonts w:ascii="Arial" w:hAnsi="Arial" w:cs="Arial"/>
          <w:b/>
          <w:bCs/>
          <w:color w:val="000000"/>
        </w:rPr>
        <w:t xml:space="preserve">se constată că nu </w:t>
      </w:r>
      <w:r>
        <w:rPr>
          <w:rFonts w:ascii="Arial" w:hAnsi="Arial" w:cs="Arial"/>
          <w:b/>
          <w:bCs/>
          <w:color w:val="000000"/>
          <w:u w:val="single"/>
        </w:rPr>
        <w:t>MAI</w:t>
      </w:r>
      <w:r>
        <w:rPr>
          <w:rFonts w:ascii="Arial" w:hAnsi="Arial" w:cs="Arial"/>
          <w:b/>
          <w:bCs/>
          <w:color w:val="000000"/>
        </w:rPr>
        <w:t xml:space="preserve"> sunt îndeplinite condițiile prevăzute în contractul de finanțare</w:t>
      </w:r>
      <w:r>
        <w:rPr>
          <w:rFonts w:ascii="Arial" w:hAnsi="Arial" w:cs="Arial"/>
          <w:color w:val="000000"/>
        </w:rPr>
        <w:t xml:space="preserve"> (</w:t>
      </w:r>
      <w:r>
        <w:rPr>
          <w:rFonts w:ascii="Arial" w:hAnsi="Arial" w:cs="Arial"/>
          <w:color w:val="000000"/>
          <w:u w:val="single"/>
        </w:rPr>
        <w:t>Anexa 2</w:t>
      </w:r>
      <w:r>
        <w:rPr>
          <w:rFonts w:ascii="Arial" w:hAnsi="Arial" w:cs="Arial"/>
          <w:color w:val="000000"/>
        </w:rPr>
        <w:t>) sau în legislația măsurii, UIP din cadrul MEEMA/AIMMAIPE va propune recuperarea totală a ajutorului acordat și va anunța MEEMA că a fost declanșată recuperarea ajutorului de stat, împreună cu dobânzile aferente.</w:t>
      </w:r>
    </w:p>
    <w:p w14:paraId="26DA0D96" w14:textId="77777777" w:rsidR="00BA5B1C" w:rsidRDefault="00BA5B1C" w:rsidP="00BA5B1C">
      <w:pPr>
        <w:pStyle w:val="NormalWeb"/>
        <w:spacing w:before="0" w:beforeAutospacing="0" w:after="0" w:afterAutospacing="0"/>
        <w:ind w:left="560"/>
        <w:jc w:val="both"/>
      </w:pPr>
      <w:r>
        <w:rPr>
          <w:rFonts w:ascii="Arial" w:hAnsi="Arial" w:cs="Arial"/>
          <w:color w:val="000000"/>
        </w:rPr>
        <w:t> </w:t>
      </w:r>
    </w:p>
    <w:p w14:paraId="16480ADD" w14:textId="77777777" w:rsidR="00BA5B1C" w:rsidRDefault="00BA5B1C" w:rsidP="00BA5B1C">
      <w:pPr>
        <w:pStyle w:val="NormalWeb"/>
        <w:spacing w:before="0" w:beforeAutospacing="0" w:after="0" w:afterAutospacing="0"/>
        <w:ind w:left="560"/>
        <w:jc w:val="both"/>
      </w:pPr>
      <w:r>
        <w:rPr>
          <w:rFonts w:ascii="Arial" w:hAnsi="Arial" w:cs="Arial"/>
          <w:b/>
          <w:bCs/>
          <w:color w:val="000000"/>
        </w:rPr>
        <w:t>Art. 8.4.1</w:t>
      </w:r>
      <w:r>
        <w:rPr>
          <w:rFonts w:ascii="Arial" w:hAnsi="Arial" w:cs="Arial"/>
          <w:color w:val="000000"/>
        </w:rPr>
        <w:t xml:space="preserve">. Furnizorul de ajutor/administratorul măsurii are obligația de a supraveghea permanent ajutoarele acordate, aflate în derulare, și de a dispune măsurile care se impun </w:t>
      </w:r>
      <w:r>
        <w:rPr>
          <w:rFonts w:ascii="Arial" w:hAnsi="Arial" w:cs="Arial"/>
          <w:b/>
          <w:bCs/>
          <w:color w:val="000000"/>
        </w:rPr>
        <w:t>în cazul încălcării condițiilor impuse prin prezenta procedură</w:t>
      </w:r>
      <w:r>
        <w:rPr>
          <w:rFonts w:ascii="Arial" w:hAnsi="Arial" w:cs="Arial"/>
          <w:color w:val="000000"/>
        </w:rPr>
        <w:t xml:space="preserve"> sau prin legislația națională sau europeană aplicabilă la momentul respectiv.</w:t>
      </w:r>
    </w:p>
    <w:p w14:paraId="64D56BD1" w14:textId="77777777" w:rsidR="00BA5B1C" w:rsidRDefault="00BA5B1C" w:rsidP="00BA5B1C">
      <w:pPr>
        <w:pStyle w:val="NormalWeb"/>
        <w:spacing w:before="240" w:beforeAutospacing="0" w:after="0" w:afterAutospacing="0"/>
        <w:jc w:val="both"/>
      </w:pPr>
      <w:r>
        <w:rPr>
          <w:rFonts w:ascii="Arial" w:hAnsi="Arial" w:cs="Arial"/>
          <w:color w:val="000000"/>
        </w:rPr>
        <w:t> </w:t>
      </w:r>
    </w:p>
    <w:p w14:paraId="6A961F38" w14:textId="77777777" w:rsidR="00BA5B1C" w:rsidRDefault="00BA5B1C" w:rsidP="00BA5B1C">
      <w:pPr>
        <w:pStyle w:val="NormalWeb"/>
        <w:spacing w:before="240" w:beforeAutospacing="0" w:after="0" w:afterAutospacing="0"/>
        <w:jc w:val="both"/>
      </w:pPr>
      <w:r>
        <w:rPr>
          <w:rFonts w:ascii="Arial" w:hAnsi="Arial" w:cs="Arial"/>
          <w:color w:val="000000"/>
        </w:rPr>
        <w:t xml:space="preserve">Solicit onoratei Instanțe să constate că </w:t>
      </w:r>
      <w:r>
        <w:rPr>
          <w:rFonts w:ascii="Arial" w:hAnsi="Arial" w:cs="Arial"/>
          <w:b/>
          <w:bCs/>
          <w:color w:val="000000"/>
        </w:rPr>
        <w:t>subscrisa nu mă încadrez în nici una dintre ipotezele prezentate în Decizie</w:t>
      </w:r>
      <w:r>
        <w:rPr>
          <w:rFonts w:ascii="Arial" w:hAnsi="Arial" w:cs="Arial"/>
          <w:color w:val="000000"/>
        </w:rPr>
        <w:t xml:space="preserve"> </w:t>
      </w:r>
      <w:r>
        <w:rPr>
          <w:rFonts w:ascii="Arial" w:hAnsi="Arial" w:cs="Arial"/>
          <w:b/>
          <w:bCs/>
          <w:color w:val="000000"/>
        </w:rPr>
        <w:t>și în Răspuns</w:t>
      </w:r>
      <w:r>
        <w:rPr>
          <w:rFonts w:ascii="Arial" w:hAnsi="Arial" w:cs="Arial"/>
          <w:color w:val="000000"/>
        </w:rPr>
        <w:t xml:space="preserve">. Astfel </w:t>
      </w:r>
      <w:r>
        <w:rPr>
          <w:rFonts w:ascii="Arial" w:hAnsi="Arial" w:cs="Arial"/>
          <w:b/>
          <w:bCs/>
          <w:color w:val="000000"/>
          <w:u w:val="single"/>
        </w:rPr>
        <w:t>Declarațiile date la depunerea cererii și care au fost validate confirmand îndeplinirea condițiilor de eligibilitate sunt aceleași cu cele de la momentul controlului</w:t>
      </w:r>
      <w:r>
        <w:rPr>
          <w:rFonts w:ascii="Arial" w:hAnsi="Arial" w:cs="Arial"/>
          <w:color w:val="000000"/>
          <w:u w:val="single"/>
        </w:rPr>
        <w:t xml:space="preserve">. Ele au fost complete și conforme cu realitatea, </w:t>
      </w:r>
      <w:r>
        <w:rPr>
          <w:rFonts w:ascii="Arial" w:hAnsi="Arial" w:cs="Arial"/>
          <w:b/>
          <w:bCs/>
          <w:color w:val="000000"/>
          <w:u w:val="single"/>
        </w:rPr>
        <w:t>nefiind constatată vreo diferență în documente între cele două momente în timp</w:t>
      </w:r>
      <w:r>
        <w:rPr>
          <w:rFonts w:ascii="Arial" w:hAnsi="Arial" w:cs="Arial"/>
          <w:b/>
          <w:bCs/>
          <w:color w:val="000000"/>
        </w:rPr>
        <w:t>.</w:t>
      </w:r>
    </w:p>
    <w:p w14:paraId="1C388F92" w14:textId="77777777" w:rsidR="00BA5B1C" w:rsidRDefault="00BA5B1C" w:rsidP="00BA5B1C">
      <w:pPr>
        <w:pStyle w:val="NormalWeb"/>
        <w:spacing w:before="240" w:beforeAutospacing="0" w:after="0" w:afterAutospacing="0"/>
        <w:jc w:val="both"/>
      </w:pPr>
      <w:r>
        <w:rPr>
          <w:rFonts w:ascii="Arial" w:hAnsi="Arial" w:cs="Arial"/>
          <w:color w:val="000000"/>
        </w:rPr>
        <w:t xml:space="preserve">De asemenea, </w:t>
      </w:r>
      <w:r>
        <w:rPr>
          <w:rFonts w:ascii="Arial" w:hAnsi="Arial" w:cs="Arial"/>
          <w:color w:val="000000"/>
          <w:u w:val="single"/>
        </w:rPr>
        <w:t>prevederile invocate impun analiza din perspectiva unei modificări ulterioare cu privire la condițiile menționate.</w:t>
      </w:r>
      <w:r>
        <w:rPr>
          <w:rFonts w:ascii="Arial" w:hAnsi="Arial" w:cs="Arial"/>
          <w:color w:val="000000"/>
        </w:rPr>
        <w:t xml:space="preserve"> Or </w:t>
      </w:r>
      <w:r>
        <w:rPr>
          <w:rFonts w:ascii="Arial" w:hAnsi="Arial" w:cs="Arial"/>
          <w:b/>
          <w:bCs/>
          <w:color w:val="000000"/>
        </w:rPr>
        <w:t xml:space="preserve">nici </w:t>
      </w:r>
      <w:r>
        <w:rPr>
          <w:rFonts w:ascii="Arial" w:hAnsi="Arial" w:cs="Arial"/>
          <w:b/>
          <w:bCs/>
          <w:color w:val="000000"/>
          <w:u w:val="single"/>
        </w:rPr>
        <w:t>acestea nu au fost modificate față de momentul depunerii cererii și de cel al acordării finanțării</w:t>
      </w:r>
      <w:r>
        <w:rPr>
          <w:rFonts w:ascii="Arial" w:hAnsi="Arial" w:cs="Arial"/>
          <w:b/>
          <w:bCs/>
          <w:color w:val="000000"/>
        </w:rPr>
        <w:t>.</w:t>
      </w:r>
    </w:p>
    <w:p w14:paraId="40E8A0EA" w14:textId="77777777" w:rsidR="00BA5B1C" w:rsidRDefault="00BA5B1C" w:rsidP="00BA5B1C">
      <w:pPr>
        <w:pStyle w:val="NormalWeb"/>
        <w:spacing w:before="240" w:beforeAutospacing="0" w:after="0" w:afterAutospacing="0"/>
        <w:jc w:val="both"/>
      </w:pPr>
      <w:r>
        <w:rPr>
          <w:rFonts w:ascii="Arial" w:hAnsi="Arial" w:cs="Arial"/>
          <w:b/>
          <w:bCs/>
          <w:color w:val="000000"/>
          <w:u w:val="single"/>
        </w:rPr>
        <w:t> </w:t>
      </w:r>
    </w:p>
    <w:p w14:paraId="377218C9" w14:textId="77777777" w:rsidR="00BA5B1C" w:rsidRDefault="00BA5B1C" w:rsidP="00BA5B1C">
      <w:pPr>
        <w:pStyle w:val="NormalWeb"/>
        <w:spacing w:before="240" w:beforeAutospacing="0" w:after="0" w:afterAutospacing="0"/>
        <w:jc w:val="both"/>
      </w:pPr>
      <w:r>
        <w:rPr>
          <w:rFonts w:ascii="Arial" w:hAnsi="Arial" w:cs="Arial"/>
          <w:b/>
          <w:bCs/>
          <w:color w:val="000000"/>
          <w:u w:val="single"/>
        </w:rPr>
        <w:t xml:space="preserve">Prin urmare este vorba doar despre o altă interpretare ulterioară a aceleași instituții, a unei situații anterioare, confirmată ca fiind corectă la acel moment, și nu despre vreo modificare de situație sau de documente în sarcina subscrisei!  </w:t>
      </w:r>
      <w:r>
        <w:rPr>
          <w:rStyle w:val="apple-tab-span"/>
          <w:rFonts w:ascii="Arial" w:hAnsi="Arial" w:cs="Arial"/>
          <w:b/>
          <w:bCs/>
          <w:color w:val="000000"/>
          <w:u w:val="single"/>
        </w:rPr>
        <w:tab/>
      </w:r>
    </w:p>
    <w:p w14:paraId="2F2DA073" w14:textId="77777777" w:rsidR="00BA5B1C" w:rsidRDefault="00BA5B1C" w:rsidP="00BA5B1C">
      <w:pPr>
        <w:pStyle w:val="NormalWeb"/>
        <w:spacing w:before="240" w:beforeAutospacing="0" w:after="0" w:afterAutospacing="0"/>
        <w:jc w:val="both"/>
      </w:pPr>
      <w:r>
        <w:rPr>
          <w:rFonts w:ascii="Arial" w:hAnsi="Arial" w:cs="Arial"/>
          <w:color w:val="000000"/>
        </w:rPr>
        <w:lastRenderedPageBreak/>
        <w:t> </w:t>
      </w:r>
    </w:p>
    <w:p w14:paraId="047135EC" w14:textId="77777777" w:rsidR="00BA5B1C" w:rsidRDefault="00BA5B1C" w:rsidP="00BA5B1C">
      <w:pPr>
        <w:pStyle w:val="NormalWeb"/>
        <w:spacing w:before="240" w:beforeAutospacing="0" w:after="0" w:afterAutospacing="0"/>
        <w:jc w:val="both"/>
      </w:pPr>
      <w:r>
        <w:rPr>
          <w:rFonts w:ascii="Arial" w:hAnsi="Arial" w:cs="Arial"/>
          <w:color w:val="000000"/>
        </w:rPr>
        <w:t> </w:t>
      </w:r>
    </w:p>
    <w:p w14:paraId="062E3F8F" w14:textId="77777777" w:rsidR="00BA5B1C" w:rsidRDefault="00BA5B1C" w:rsidP="00BA5B1C">
      <w:pPr>
        <w:pStyle w:val="NormalWeb"/>
        <w:spacing w:before="240" w:beforeAutospacing="0" w:after="0" w:afterAutospacing="0"/>
        <w:jc w:val="both"/>
      </w:pPr>
      <w:r>
        <w:rPr>
          <w:rFonts w:ascii="Arial" w:hAnsi="Arial" w:cs="Arial"/>
          <w:b/>
          <w:bCs/>
          <w:color w:val="000000"/>
          <w:u w:val="single"/>
        </w:rPr>
        <w:t>III:</w:t>
      </w:r>
    </w:p>
    <w:p w14:paraId="3748F37E" w14:textId="77777777" w:rsidR="00BA5B1C" w:rsidRDefault="00BA5B1C" w:rsidP="00BA5B1C">
      <w:pPr>
        <w:pStyle w:val="NormalWeb"/>
        <w:spacing w:before="240" w:beforeAutospacing="0" w:after="0" w:afterAutospacing="0"/>
        <w:jc w:val="both"/>
      </w:pPr>
      <w:r>
        <w:rPr>
          <w:rFonts w:ascii="Arial" w:hAnsi="Arial" w:cs="Arial"/>
          <w:color w:val="000000"/>
        </w:rPr>
        <w:t xml:space="preserve">Cu privire la </w:t>
      </w:r>
      <w:r>
        <w:rPr>
          <w:rFonts w:ascii="Arial" w:hAnsi="Arial" w:cs="Arial"/>
          <w:b/>
          <w:bCs/>
          <w:color w:val="000000"/>
        </w:rPr>
        <w:t>motivele de fapt invocate în Decizie și în Răspuns</w:t>
      </w:r>
      <w:r>
        <w:rPr>
          <w:rFonts w:ascii="Arial" w:hAnsi="Arial" w:cs="Arial"/>
          <w:color w:val="000000"/>
        </w:rPr>
        <w:t xml:space="preserve">, respectiv </w:t>
      </w:r>
      <w:r>
        <w:rPr>
          <w:rFonts w:ascii="Arial" w:hAnsi="Arial" w:cs="Arial"/>
          <w:b/>
          <w:bCs/>
          <w:color w:val="000000"/>
        </w:rPr>
        <w:t>constatarea nerespectării unei condiții de eligibilitate,</w:t>
      </w:r>
      <w:r>
        <w:rPr>
          <w:rFonts w:ascii="Arial" w:hAnsi="Arial" w:cs="Arial"/>
          <w:color w:val="000000"/>
        </w:rPr>
        <w:t xml:space="preserve"> în speță cea prevăzută de art.</w:t>
      </w:r>
      <w:r>
        <w:rPr>
          <w:rFonts w:ascii="Arial" w:hAnsi="Arial" w:cs="Arial"/>
          <w:b/>
          <w:bCs/>
          <w:i/>
          <w:iCs/>
          <w:color w:val="000000"/>
        </w:rPr>
        <w:t>6.19 din Ordinul MEEMA 2857/2020</w:t>
      </w:r>
      <w:r>
        <w:rPr>
          <w:rFonts w:ascii="Arial" w:hAnsi="Arial" w:cs="Arial"/>
          <w:color w:val="000000"/>
        </w:rPr>
        <w:t xml:space="preserve"> potrivit căreia printre </w:t>
      </w:r>
      <w:r>
        <w:rPr>
          <w:rFonts w:ascii="Arial" w:hAnsi="Arial" w:cs="Arial"/>
          <w:b/>
          <w:bCs/>
          <w:color w:val="000000"/>
          <w:u w:val="single"/>
        </w:rPr>
        <w:t>criteriile generale de eligibilitate</w:t>
      </w:r>
      <w:r>
        <w:rPr>
          <w:rFonts w:ascii="Arial" w:hAnsi="Arial" w:cs="Arial"/>
          <w:color w:val="000000"/>
        </w:rPr>
        <w:t xml:space="preserve"> se află și </w:t>
      </w:r>
      <w:r>
        <w:rPr>
          <w:rFonts w:ascii="Arial" w:hAnsi="Arial" w:cs="Arial"/>
          <w:b/>
          <w:bCs/>
          <w:color w:val="000000"/>
        </w:rPr>
        <w:t xml:space="preserve">condiția ca beneficiarul </w:t>
      </w:r>
      <w:r>
        <w:rPr>
          <w:rFonts w:ascii="Arial" w:hAnsi="Arial" w:cs="Arial"/>
          <w:b/>
          <w:bCs/>
          <w:i/>
          <w:iCs/>
          <w:color w:val="000000"/>
        </w:rPr>
        <w:t>“să nu se afle în dificultate la data de 31 decembrie 2019, în sensul prevederilor art.2.18 din Regulamentul (UE) nr.651/2014 (…)”.</w:t>
      </w:r>
    </w:p>
    <w:p w14:paraId="04B1F880" w14:textId="77777777" w:rsidR="00BA5B1C" w:rsidRDefault="00BA5B1C" w:rsidP="00BA5B1C">
      <w:pPr>
        <w:pStyle w:val="NormalWeb"/>
        <w:spacing w:before="240" w:beforeAutospacing="0" w:after="0" w:afterAutospacing="0"/>
        <w:jc w:val="both"/>
      </w:pPr>
      <w:r>
        <w:rPr>
          <w:rFonts w:ascii="Arial" w:hAnsi="Arial" w:cs="Arial"/>
          <w:color w:val="000000"/>
        </w:rPr>
        <w:t> </w:t>
      </w:r>
    </w:p>
    <w:p w14:paraId="3A97042B" w14:textId="77777777" w:rsidR="00BA5B1C" w:rsidRDefault="00BA5B1C" w:rsidP="00BA5B1C">
      <w:pPr>
        <w:pStyle w:val="NormalWeb"/>
        <w:spacing w:before="240" w:beforeAutospacing="0" w:after="0" w:afterAutospacing="0"/>
        <w:jc w:val="both"/>
      </w:pPr>
      <w:r>
        <w:rPr>
          <w:rFonts w:ascii="Arial" w:hAnsi="Arial" w:cs="Arial"/>
          <w:color w:val="000000"/>
        </w:rPr>
        <w:t xml:space="preserve">În primul rând, </w:t>
      </w:r>
      <w:r>
        <w:rPr>
          <w:rFonts w:ascii="Arial" w:hAnsi="Arial" w:cs="Arial"/>
          <w:b/>
          <w:bCs/>
          <w:i/>
          <w:iCs/>
          <w:color w:val="000000"/>
        </w:rPr>
        <w:t>Subscrisa</w:t>
      </w:r>
      <w:r>
        <w:rPr>
          <w:rFonts w:ascii="Arial" w:hAnsi="Arial" w:cs="Arial"/>
          <w:color w:val="000000"/>
        </w:rPr>
        <w:t xml:space="preserve"> rog </w:t>
      </w:r>
      <w:r>
        <w:rPr>
          <w:rFonts w:ascii="Arial" w:hAnsi="Arial" w:cs="Arial"/>
          <w:b/>
          <w:bCs/>
          <w:color w:val="000000"/>
        </w:rPr>
        <w:t>Onorata Instanță să constate că Ordinul 2857/2020 ca atare și de sine stătător, nu există!</w:t>
      </w:r>
      <w:r>
        <w:rPr>
          <w:rFonts w:ascii="Arial" w:hAnsi="Arial" w:cs="Arial"/>
          <w:color w:val="000000"/>
        </w:rPr>
        <w:t xml:space="preserve"> </w:t>
      </w:r>
      <w:r>
        <w:rPr>
          <w:rFonts w:ascii="Arial" w:hAnsi="Arial" w:cs="Arial"/>
          <w:b/>
          <w:bCs/>
          <w:color w:val="000000"/>
        </w:rPr>
        <w:t>Este însă vorba despre un ordin comun</w:t>
      </w:r>
      <w:r>
        <w:rPr>
          <w:rFonts w:ascii="Arial" w:hAnsi="Arial" w:cs="Arial"/>
          <w:color w:val="000000"/>
        </w:rPr>
        <w:t xml:space="preserve"> al ministrului fondurilor europene, MFE (în prezent Ministerul Investițiilor și Proiectelor Europene - MIPE) și al ministrului economiei, energiei și mediului de afaceri, MEEMA (în prezent Ministerul Antreprenoriatului și Turismului – MAT) –</w:t>
      </w:r>
      <w:hyperlink r:id="rId7" w:history="1">
        <w:r>
          <w:rPr>
            <w:rStyle w:val="Hyperlink"/>
            <w:rFonts w:ascii="Arial" w:hAnsi="Arial" w:cs="Arial"/>
            <w:color w:val="000000"/>
            <w:u w:val="none"/>
          </w:rPr>
          <w:t xml:space="preserve"> </w:t>
        </w:r>
        <w:r>
          <w:rPr>
            <w:rStyle w:val="Hyperlink"/>
            <w:rFonts w:ascii="Arial" w:hAnsi="Arial" w:cs="Arial"/>
            <w:b/>
            <w:bCs/>
            <w:color w:val="000000"/>
          </w:rPr>
          <w:t>ORDINUL nr. 1.060/2.857/2020</w:t>
        </w:r>
      </w:hyperlink>
      <w:r>
        <w:rPr>
          <w:rFonts w:ascii="Arial" w:hAnsi="Arial" w:cs="Arial"/>
          <w:b/>
          <w:bCs/>
          <w:color w:val="000000"/>
        </w:rPr>
        <w:t>, publicat în Monitorul Oficial, Partea I, nr. 835 din 11 septembrie 2020.</w:t>
      </w:r>
    </w:p>
    <w:p w14:paraId="4E87ABE7" w14:textId="77777777" w:rsidR="00BA5B1C" w:rsidRDefault="00BA5B1C" w:rsidP="00BA5B1C">
      <w:pPr>
        <w:pStyle w:val="NormalWeb"/>
        <w:spacing w:before="240" w:beforeAutospacing="0" w:after="0" w:afterAutospacing="0"/>
        <w:jc w:val="both"/>
      </w:pPr>
      <w:r>
        <w:rPr>
          <w:rFonts w:ascii="Arial" w:hAnsi="Arial" w:cs="Arial"/>
          <w:color w:val="000000"/>
        </w:rPr>
        <w:t xml:space="preserve">Apreciez ca fiind la latitudinea Onoratei Instanțe dacă apreciază și acest aspect, al </w:t>
      </w:r>
      <w:r>
        <w:rPr>
          <w:rFonts w:ascii="Arial" w:hAnsi="Arial" w:cs="Arial"/>
          <w:b/>
          <w:bCs/>
          <w:color w:val="000000"/>
        </w:rPr>
        <w:t>indicării incorecte a unui act  normativ ca fiind temei legal pentru o decizie administrativă</w:t>
      </w:r>
      <w:r>
        <w:rPr>
          <w:rFonts w:ascii="Arial" w:hAnsi="Arial" w:cs="Arial"/>
          <w:color w:val="000000"/>
        </w:rPr>
        <w:t xml:space="preserve"> și ca fiind de natură a cauza nulitatea celor doua acte administrative – </w:t>
      </w:r>
      <w:r>
        <w:rPr>
          <w:rFonts w:ascii="Arial" w:hAnsi="Arial" w:cs="Arial"/>
          <w:b/>
          <w:bCs/>
          <w:i/>
          <w:iCs/>
          <w:color w:val="000000"/>
        </w:rPr>
        <w:t>Decizia și Răspunsul</w:t>
      </w:r>
      <w:r>
        <w:rPr>
          <w:rFonts w:ascii="Arial" w:hAnsi="Arial" w:cs="Arial"/>
          <w:color w:val="000000"/>
        </w:rPr>
        <w:t>.</w:t>
      </w:r>
    </w:p>
    <w:p w14:paraId="45DAA54B" w14:textId="77777777" w:rsidR="00BA5B1C" w:rsidRDefault="00BA5B1C" w:rsidP="00BA5B1C">
      <w:pPr>
        <w:pStyle w:val="NormalWeb"/>
        <w:spacing w:before="240" w:beforeAutospacing="0" w:after="0" w:afterAutospacing="0"/>
        <w:jc w:val="both"/>
      </w:pPr>
      <w:r>
        <w:rPr>
          <w:rFonts w:ascii="Arial" w:hAnsi="Arial" w:cs="Arial"/>
          <w:color w:val="000000"/>
        </w:rPr>
        <w:t> </w:t>
      </w:r>
    </w:p>
    <w:p w14:paraId="7004090E" w14:textId="77777777" w:rsidR="00BA5B1C" w:rsidRDefault="00BA5B1C" w:rsidP="00BA5B1C">
      <w:pPr>
        <w:pStyle w:val="NormalWeb"/>
        <w:spacing w:before="240" w:beforeAutospacing="0" w:after="0" w:afterAutospacing="0"/>
        <w:jc w:val="both"/>
      </w:pPr>
      <w:r>
        <w:rPr>
          <w:rFonts w:ascii="Arial" w:hAnsi="Arial" w:cs="Arial"/>
          <w:b/>
          <w:bCs/>
          <w:color w:val="000000"/>
          <w:u w:val="single"/>
        </w:rPr>
        <w:t> </w:t>
      </w:r>
    </w:p>
    <w:p w14:paraId="65DC63FB" w14:textId="77777777" w:rsidR="00BA5B1C" w:rsidRDefault="00BA5B1C" w:rsidP="00BA5B1C">
      <w:pPr>
        <w:pStyle w:val="NormalWeb"/>
        <w:spacing w:before="240" w:beforeAutospacing="0" w:after="0" w:afterAutospacing="0"/>
        <w:jc w:val="both"/>
      </w:pPr>
      <w:r>
        <w:rPr>
          <w:rFonts w:ascii="Arial" w:hAnsi="Arial" w:cs="Arial"/>
          <w:b/>
          <w:bCs/>
          <w:color w:val="000000"/>
          <w:u w:val="single"/>
        </w:rPr>
        <w:t>IV:</w:t>
      </w:r>
    </w:p>
    <w:p w14:paraId="52F484CD" w14:textId="77777777" w:rsidR="00BA5B1C" w:rsidRDefault="00BA5B1C" w:rsidP="00BA5B1C">
      <w:pPr>
        <w:pStyle w:val="NormalWeb"/>
        <w:spacing w:before="240" w:beforeAutospacing="0" w:after="0" w:afterAutospacing="0"/>
        <w:jc w:val="both"/>
      </w:pPr>
      <w:r>
        <w:rPr>
          <w:rFonts w:ascii="Arial" w:hAnsi="Arial" w:cs="Arial"/>
          <w:color w:val="000000"/>
        </w:rPr>
        <w:t xml:space="preserve">În al doilea rând revin asupra faptului că </w:t>
      </w:r>
      <w:r>
        <w:rPr>
          <w:rFonts w:ascii="Arial" w:hAnsi="Arial" w:cs="Arial"/>
          <w:b/>
          <w:bCs/>
          <w:color w:val="000000"/>
          <w:u w:val="single"/>
        </w:rPr>
        <w:t>nu am ascuns documente și/sau informații, nu am făcut declarații incomplete sau neconforme cu realitatea, iar documentele financiare depuse la cererea de finanțare sunt aceleași cu cele de la momentul Deciziei.</w:t>
      </w:r>
    </w:p>
    <w:p w14:paraId="0997868A" w14:textId="77777777" w:rsidR="00BA5B1C" w:rsidRDefault="00BA5B1C" w:rsidP="00BA5B1C">
      <w:pPr>
        <w:pStyle w:val="NormalWeb"/>
        <w:spacing w:before="240" w:beforeAutospacing="0" w:after="0" w:afterAutospacing="0"/>
        <w:jc w:val="both"/>
      </w:pPr>
      <w:r>
        <w:rPr>
          <w:rFonts w:ascii="Arial" w:hAnsi="Arial" w:cs="Arial"/>
          <w:color w:val="000000"/>
        </w:rPr>
        <w:t xml:space="preserve">Prin urmare reiterez aceași concluzie, că </w:t>
      </w:r>
      <w:r>
        <w:rPr>
          <w:rFonts w:ascii="Arial" w:hAnsi="Arial" w:cs="Arial"/>
          <w:b/>
          <w:bCs/>
          <w:color w:val="000000"/>
          <w:u w:val="single"/>
        </w:rPr>
        <w:t>instituția care a verificat condițiile de eligibilitate în octombrie 2020 și le-a declarat îndeplinite, după 2 ani, are constatări total contrare pe aceleași documente și informații.</w:t>
      </w:r>
    </w:p>
    <w:p w14:paraId="15111C59" w14:textId="77777777" w:rsidR="00BA5B1C" w:rsidRDefault="00BA5B1C" w:rsidP="00BA5B1C">
      <w:pPr>
        <w:pStyle w:val="NormalWeb"/>
        <w:spacing w:before="240" w:beforeAutospacing="0" w:after="0" w:afterAutospacing="0"/>
        <w:jc w:val="both"/>
      </w:pPr>
      <w:r>
        <w:rPr>
          <w:rFonts w:ascii="Arial" w:hAnsi="Arial" w:cs="Arial"/>
          <w:color w:val="000000"/>
        </w:rPr>
        <w:t> </w:t>
      </w:r>
    </w:p>
    <w:p w14:paraId="4C794F5C" w14:textId="77777777" w:rsidR="00BA5B1C" w:rsidRDefault="00BA5B1C" w:rsidP="00BA5B1C">
      <w:pPr>
        <w:pStyle w:val="NormalWeb"/>
        <w:spacing w:before="240" w:beforeAutospacing="0" w:after="0" w:afterAutospacing="0"/>
        <w:jc w:val="both"/>
      </w:pPr>
      <w:r>
        <w:rPr>
          <w:rFonts w:ascii="Arial" w:hAnsi="Arial" w:cs="Arial"/>
          <w:b/>
          <w:bCs/>
          <w:color w:val="000000"/>
          <w:u w:val="single"/>
        </w:rPr>
        <w:t>V:</w:t>
      </w:r>
    </w:p>
    <w:p w14:paraId="64E64BC5" w14:textId="77777777" w:rsidR="00BA5B1C" w:rsidRDefault="00BA5B1C" w:rsidP="00BA5B1C">
      <w:pPr>
        <w:pStyle w:val="NormalWeb"/>
        <w:spacing w:before="240" w:beforeAutospacing="0" w:after="0" w:afterAutospacing="0"/>
        <w:jc w:val="both"/>
      </w:pPr>
      <w:r>
        <w:rPr>
          <w:rFonts w:ascii="Arial" w:hAnsi="Arial" w:cs="Arial"/>
          <w:color w:val="000000"/>
        </w:rPr>
        <w:t xml:space="preserve">În al treilea rând vă rog să constatați Onorată Instanță că </w:t>
      </w:r>
      <w:r>
        <w:rPr>
          <w:rFonts w:ascii="Arial" w:hAnsi="Arial" w:cs="Arial"/>
          <w:b/>
          <w:bCs/>
          <w:color w:val="000000"/>
        </w:rPr>
        <w:t>în</w:t>
      </w:r>
      <w:r>
        <w:rPr>
          <w:rFonts w:ascii="Arial" w:hAnsi="Arial" w:cs="Arial"/>
          <w:color w:val="000000"/>
        </w:rPr>
        <w:t xml:space="preserve"> </w:t>
      </w:r>
      <w:r>
        <w:rPr>
          <w:rFonts w:ascii="Arial" w:hAnsi="Arial" w:cs="Arial"/>
          <w:b/>
          <w:bCs/>
          <w:color w:val="000000"/>
        </w:rPr>
        <w:t>Ordonanța de Urgență nr. 130 din 31 iulie 2020</w:t>
      </w:r>
      <w:r>
        <w:rPr>
          <w:rFonts w:ascii="Arial" w:hAnsi="Arial" w:cs="Arial"/>
          <w:color w:val="000000"/>
        </w:rPr>
        <w:t xml:space="preserve"> privind unele măsuri pentru acordarea de sprijin financiar din </w:t>
      </w:r>
      <w:r>
        <w:rPr>
          <w:rFonts w:ascii="Arial" w:hAnsi="Arial" w:cs="Arial"/>
          <w:color w:val="000000"/>
        </w:rPr>
        <w:lastRenderedPageBreak/>
        <w:t xml:space="preserve">fonduri externe nerambursabile, aferente Programului operațional Competitivitate 2014-2020, în contextul crizei provocate de COVID-19, precum și alte măsuri în domeniul fondurilor europene, </w:t>
      </w:r>
      <w:r>
        <w:rPr>
          <w:rFonts w:ascii="Arial" w:hAnsi="Arial" w:cs="Arial"/>
          <w:b/>
          <w:bCs/>
          <w:color w:val="000000"/>
          <w:u w:val="single"/>
        </w:rPr>
        <w:t>sunt reglementate atât criteriile și condițiile de eligibilitate pentru a beneficia de sprijinul financiar de 2000 de euro, dar și condițiile în care se fac verificări și în ce constau acestea.</w:t>
      </w:r>
    </w:p>
    <w:p w14:paraId="71F5AC1D" w14:textId="77777777" w:rsidR="00BA5B1C" w:rsidRDefault="00BA5B1C" w:rsidP="00BA5B1C">
      <w:pPr>
        <w:pStyle w:val="NormalWeb"/>
        <w:spacing w:before="240" w:beforeAutospacing="0" w:after="0" w:afterAutospacing="0"/>
        <w:jc w:val="both"/>
      </w:pPr>
      <w:r>
        <w:rPr>
          <w:rFonts w:ascii="Arial" w:hAnsi="Arial" w:cs="Arial"/>
          <w:color w:val="000000"/>
        </w:rPr>
        <w:t> </w:t>
      </w:r>
    </w:p>
    <w:p w14:paraId="78D8D5C9" w14:textId="77777777" w:rsidR="00BA5B1C" w:rsidRDefault="00BA5B1C" w:rsidP="00BA5B1C">
      <w:pPr>
        <w:pStyle w:val="NormalWeb"/>
        <w:spacing w:before="240" w:beforeAutospacing="0" w:after="0" w:afterAutospacing="0"/>
        <w:jc w:val="both"/>
      </w:pPr>
      <w:r>
        <w:rPr>
          <w:rFonts w:ascii="Arial" w:hAnsi="Arial" w:cs="Arial"/>
          <w:color w:val="000000"/>
        </w:rPr>
        <w:t xml:space="preserve">Astfel, </w:t>
      </w:r>
      <w:r>
        <w:rPr>
          <w:rFonts w:ascii="Arial" w:hAnsi="Arial" w:cs="Arial"/>
          <w:b/>
          <w:bCs/>
          <w:color w:val="000000"/>
          <w:u w:val="single"/>
        </w:rPr>
        <w:t>cu privire la condițiile și criteriile de eligibilitate</w:t>
      </w:r>
      <w:r>
        <w:rPr>
          <w:rFonts w:ascii="Arial" w:hAnsi="Arial" w:cs="Arial"/>
          <w:color w:val="000000"/>
        </w:rPr>
        <w:t xml:space="preserve">, acestea sunt prevăzute </w:t>
      </w:r>
      <w:r>
        <w:rPr>
          <w:rFonts w:ascii="Arial" w:hAnsi="Arial" w:cs="Arial"/>
          <w:b/>
          <w:bCs/>
          <w:color w:val="000000"/>
        </w:rPr>
        <w:t>la art.5 și art.6 din OUG 130/2020:</w:t>
      </w:r>
    </w:p>
    <w:p w14:paraId="318E6699" w14:textId="77777777" w:rsidR="00BA5B1C" w:rsidRDefault="00BA5B1C" w:rsidP="00BA5B1C">
      <w:pPr>
        <w:pStyle w:val="NormalWeb"/>
        <w:spacing w:before="0" w:beforeAutospacing="0" w:after="0" w:afterAutospacing="0"/>
        <w:ind w:left="560"/>
        <w:jc w:val="both"/>
      </w:pPr>
      <w:r>
        <w:rPr>
          <w:rFonts w:ascii="Arial" w:hAnsi="Arial" w:cs="Arial"/>
          <w:b/>
          <w:bCs/>
          <w:color w:val="000000"/>
        </w:rPr>
        <w:t>Articolul 5</w:t>
      </w:r>
    </w:p>
    <w:p w14:paraId="3F02C8AF" w14:textId="77777777" w:rsidR="00BA5B1C" w:rsidRDefault="00BA5B1C" w:rsidP="00BA5B1C">
      <w:pPr>
        <w:pStyle w:val="NormalWeb"/>
        <w:spacing w:before="0" w:beforeAutospacing="0" w:after="0" w:afterAutospacing="0"/>
        <w:ind w:left="560"/>
        <w:jc w:val="both"/>
      </w:pPr>
      <w:r>
        <w:rPr>
          <w:rFonts w:ascii="Arial" w:hAnsi="Arial" w:cs="Arial"/>
          <w:color w:val="000000"/>
        </w:rPr>
        <w:t>(1) Microgranturile se acordă pe bază de contract de acordare a ajutorului de stat încheiat cu următoarele categorii de beneficiari:</w:t>
      </w:r>
    </w:p>
    <w:p w14:paraId="68D9B7E4" w14:textId="77777777" w:rsidR="00BA5B1C" w:rsidRDefault="00BA5B1C" w:rsidP="00BA5B1C">
      <w:pPr>
        <w:pStyle w:val="NormalWeb"/>
        <w:spacing w:before="0" w:beforeAutospacing="0" w:after="0" w:afterAutospacing="0"/>
        <w:ind w:left="560"/>
        <w:jc w:val="both"/>
      </w:pPr>
      <w:r>
        <w:rPr>
          <w:rFonts w:ascii="Arial" w:hAnsi="Arial" w:cs="Arial"/>
          <w:color w:val="000000"/>
        </w:rPr>
        <w:t>a) întreprinderile mici și mijlocii care fac dovada prin situațiile financiare depuse că nu dețin salariați cu contract individual de muncă la data de 31 decembrie 2019;</w:t>
      </w:r>
    </w:p>
    <w:p w14:paraId="03708943" w14:textId="77777777" w:rsidR="00BA5B1C" w:rsidRDefault="00BA5B1C" w:rsidP="00BA5B1C">
      <w:pPr>
        <w:pStyle w:val="NormalWeb"/>
        <w:spacing w:before="0" w:beforeAutospacing="0" w:after="0" w:afterAutospacing="0"/>
        <w:ind w:left="560"/>
        <w:jc w:val="both"/>
      </w:pPr>
      <w:r>
        <w:rPr>
          <w:rFonts w:ascii="Arial" w:hAnsi="Arial" w:cs="Arial"/>
          <w:color w:val="000000"/>
        </w:rPr>
        <w:t xml:space="preserve">b) PFA, ONG-uri cu activitate economică în unul din domeniile de activitate prevăzute în </w:t>
      </w:r>
      <w:r>
        <w:rPr>
          <w:rFonts w:ascii="Arial" w:hAnsi="Arial" w:cs="Arial"/>
          <w:color w:val="000000"/>
          <w:u w:val="single"/>
        </w:rPr>
        <w:t>anexa nr. 1</w:t>
      </w:r>
      <w:r>
        <w:rPr>
          <w:rFonts w:ascii="Arial" w:hAnsi="Arial" w:cs="Arial"/>
          <w:color w:val="000000"/>
        </w:rPr>
        <w:t>;</w:t>
      </w:r>
    </w:p>
    <w:p w14:paraId="0F4E843E" w14:textId="77777777" w:rsidR="00BA5B1C" w:rsidRDefault="00BA5B1C" w:rsidP="00BA5B1C">
      <w:pPr>
        <w:pStyle w:val="NormalWeb"/>
        <w:spacing w:before="0" w:beforeAutospacing="0" w:after="0" w:afterAutospacing="0"/>
        <w:ind w:left="560"/>
        <w:jc w:val="both"/>
      </w:pPr>
      <w:r>
        <w:rPr>
          <w:rFonts w:ascii="Arial" w:hAnsi="Arial" w:cs="Arial"/>
          <w:color w:val="000000"/>
        </w:rPr>
        <w:t>c) PFA/CMI, dacă au fost implicate în transportul, echiparea, evaluarea, diagnosticarea și tratamentul pacienților diagnosticați cu COVID-19, care nu au beneficiat de stimulentul medical acordat în baza</w:t>
      </w:r>
      <w:hyperlink r:id="rId8" w:history="1">
        <w:r>
          <w:rPr>
            <w:rStyle w:val="Hyperlink"/>
            <w:rFonts w:ascii="Arial" w:hAnsi="Arial" w:cs="Arial"/>
            <w:color w:val="000000"/>
            <w:u w:val="none"/>
          </w:rPr>
          <w:t xml:space="preserve"> Ordonanței de urgență a Guvernului nr. 43/2020</w:t>
        </w:r>
      </w:hyperlink>
      <w:r>
        <w:rPr>
          <w:rFonts w:ascii="Arial" w:hAnsi="Arial" w:cs="Arial"/>
          <w:color w:val="000000"/>
        </w:rPr>
        <w:t xml:space="preserve"> pentru aprobarea unor măsuri de sprijin decontate din fonduri europene, ca urmare a răspândirii coronavirusului COVID-19, pe perioada stării de urgență, aprobată cu modificări și completări prin</w:t>
      </w:r>
      <w:hyperlink r:id="rId9" w:history="1">
        <w:r>
          <w:rPr>
            <w:rStyle w:val="Hyperlink"/>
            <w:rFonts w:ascii="Arial" w:hAnsi="Arial" w:cs="Arial"/>
            <w:color w:val="000000"/>
            <w:u w:val="none"/>
          </w:rPr>
          <w:t xml:space="preserve"> Legea nr. 82/2020.</w:t>
        </w:r>
      </w:hyperlink>
      <w:r>
        <w:rPr>
          <w:rFonts w:ascii="Arial" w:hAnsi="Arial" w:cs="Arial"/>
          <w:color w:val="000000"/>
        </w:rPr>
        <w:t xml:space="preserve"> Dovada implicării în activitățile legate de COVID-19, dar și pentru neacordarea stimulentului medical se face prin completarea unui formular anexă la cererea de finanțare emis de unitatea sanitară unde a prestat serviciul beneficiarul/direcția de sănătate publică județeană, după caz, care va fi stabilit la nivelul Ghidului solicitantului.</w:t>
      </w:r>
    </w:p>
    <w:p w14:paraId="5233FB24" w14:textId="77777777" w:rsidR="00BA5B1C" w:rsidRDefault="00BA5B1C" w:rsidP="00BA5B1C">
      <w:pPr>
        <w:pStyle w:val="NormalWeb"/>
        <w:spacing w:before="0" w:beforeAutospacing="0" w:after="0" w:afterAutospacing="0"/>
        <w:ind w:left="700"/>
        <w:jc w:val="both"/>
      </w:pPr>
      <w:r>
        <w:rPr>
          <w:rFonts w:ascii="Arial" w:hAnsi="Arial" w:cs="Arial"/>
          <w:color w:val="000000"/>
        </w:rPr>
        <w:t> </w:t>
      </w:r>
    </w:p>
    <w:p w14:paraId="2F366BE5" w14:textId="77777777" w:rsidR="00BA5B1C" w:rsidRDefault="00BA5B1C" w:rsidP="00BA5B1C">
      <w:pPr>
        <w:pStyle w:val="NormalWeb"/>
        <w:spacing w:before="0" w:beforeAutospacing="0" w:after="0" w:afterAutospacing="0"/>
        <w:ind w:left="560"/>
        <w:jc w:val="both"/>
      </w:pPr>
      <w:r>
        <w:rPr>
          <w:rFonts w:ascii="Arial" w:hAnsi="Arial" w:cs="Arial"/>
          <w:b/>
          <w:bCs/>
          <w:color w:val="000000"/>
        </w:rPr>
        <w:t>Articolul 6</w:t>
      </w:r>
    </w:p>
    <w:p w14:paraId="55D60589" w14:textId="77777777" w:rsidR="00BA5B1C" w:rsidRDefault="00BA5B1C" w:rsidP="00BA5B1C">
      <w:pPr>
        <w:pStyle w:val="NormalWeb"/>
        <w:spacing w:before="0" w:beforeAutospacing="0" w:after="0" w:afterAutospacing="0"/>
        <w:ind w:left="560"/>
        <w:jc w:val="both"/>
      </w:pPr>
      <w:r>
        <w:rPr>
          <w:rFonts w:ascii="Arial" w:hAnsi="Arial" w:cs="Arial"/>
          <w:color w:val="000000"/>
        </w:rPr>
        <w:t xml:space="preserve">Microgranturile prevăzute la </w:t>
      </w:r>
      <w:r>
        <w:rPr>
          <w:rFonts w:ascii="Arial" w:hAnsi="Arial" w:cs="Arial"/>
          <w:color w:val="000000"/>
          <w:u w:val="single"/>
        </w:rPr>
        <w:t>art. 4 alin. (1)</w:t>
      </w:r>
      <w:r>
        <w:rPr>
          <w:rFonts w:ascii="Arial" w:hAnsi="Arial" w:cs="Arial"/>
          <w:color w:val="000000"/>
        </w:rPr>
        <w:t xml:space="preserve"> se acordă, pe bază de contract de acordare a ajutorului de stat, </w:t>
      </w:r>
      <w:r>
        <w:rPr>
          <w:rFonts w:ascii="Arial" w:hAnsi="Arial" w:cs="Arial"/>
          <w:b/>
          <w:bCs/>
          <w:color w:val="000000"/>
          <w:u w:val="single"/>
        </w:rPr>
        <w:t>beneficiarilor care îndeplinesc următoarele condiții cumulative:</w:t>
      </w:r>
    </w:p>
    <w:p w14:paraId="0E9F2E57" w14:textId="77777777" w:rsidR="00BA5B1C" w:rsidRDefault="00BA5B1C" w:rsidP="00BA5B1C">
      <w:pPr>
        <w:pStyle w:val="NormalWeb"/>
        <w:spacing w:before="0" w:beforeAutospacing="0" w:after="0" w:afterAutospacing="0"/>
        <w:ind w:left="560"/>
        <w:jc w:val="both"/>
      </w:pPr>
      <w:r>
        <w:rPr>
          <w:rFonts w:ascii="Arial" w:hAnsi="Arial" w:cs="Arial"/>
          <w:color w:val="000000"/>
        </w:rPr>
        <w:t>a) au desfășurat activitate curentă/operațională pe perioada a cel puțin unui an calendaristic înainte de data depunerii cererii de finanțare, cu excepția PFA/CMI pentru care începerea activității poate să fi avut loc până la data de 1 februarie 2020;</w:t>
      </w:r>
    </w:p>
    <w:p w14:paraId="0BC183B8" w14:textId="77777777" w:rsidR="00BA5B1C" w:rsidRDefault="00BA5B1C" w:rsidP="00BA5B1C">
      <w:pPr>
        <w:pStyle w:val="NormalWeb"/>
        <w:spacing w:before="0" w:beforeAutospacing="0" w:after="0" w:afterAutospacing="0"/>
        <w:ind w:left="560"/>
        <w:jc w:val="both"/>
      </w:pPr>
      <w:r>
        <w:rPr>
          <w:rFonts w:ascii="Arial" w:hAnsi="Arial" w:cs="Arial"/>
          <w:color w:val="000000"/>
        </w:rPr>
        <w:t xml:space="preserve">b) au obținut o cifră de afaceri în exercițiul financiar anterior depunerii cererii de finanțare de cel puțin echivalentul în lei a 5.000 euro la data depunerii cererii de finanțare, cu excepția beneficiarilor ajutorului de stat prevăzuți la </w:t>
      </w:r>
      <w:r>
        <w:rPr>
          <w:rFonts w:ascii="Arial" w:hAnsi="Arial" w:cs="Arial"/>
          <w:color w:val="000000"/>
          <w:u w:val="single"/>
        </w:rPr>
        <w:t>art. 5 lit. b)</w:t>
      </w:r>
      <w:r>
        <w:rPr>
          <w:rFonts w:ascii="Arial" w:hAnsi="Arial" w:cs="Arial"/>
          <w:color w:val="000000"/>
        </w:rPr>
        <w:t xml:space="preserve"> și </w:t>
      </w:r>
      <w:r>
        <w:rPr>
          <w:rFonts w:ascii="Arial" w:hAnsi="Arial" w:cs="Arial"/>
          <w:color w:val="000000"/>
          <w:u w:val="single"/>
        </w:rPr>
        <w:t>c)</w:t>
      </w:r>
      <w:r>
        <w:rPr>
          <w:rFonts w:ascii="Arial" w:hAnsi="Arial" w:cs="Arial"/>
          <w:color w:val="000000"/>
        </w:rPr>
        <w:t>;</w:t>
      </w:r>
    </w:p>
    <w:p w14:paraId="19E6E198" w14:textId="77777777" w:rsidR="00BA5B1C" w:rsidRDefault="00BA5B1C" w:rsidP="00BA5B1C">
      <w:pPr>
        <w:pStyle w:val="NormalWeb"/>
        <w:spacing w:before="0" w:beforeAutospacing="0" w:after="0" w:afterAutospacing="0"/>
        <w:ind w:left="560"/>
        <w:jc w:val="both"/>
      </w:pPr>
      <w:r>
        <w:rPr>
          <w:rFonts w:ascii="Arial" w:hAnsi="Arial" w:cs="Arial"/>
          <w:color w:val="000000"/>
        </w:rPr>
        <w:t>c) își mențin activitatea pe o perioadă de cel puțin 6 luni de la acordarea formei de sprijin sub formă de microgrant.</w:t>
      </w:r>
    </w:p>
    <w:p w14:paraId="49693D17" w14:textId="77777777" w:rsidR="00BA5B1C" w:rsidRDefault="00BA5B1C" w:rsidP="00BA5B1C">
      <w:pPr>
        <w:pStyle w:val="NormalWeb"/>
        <w:spacing w:before="0" w:beforeAutospacing="0" w:after="0" w:afterAutospacing="0"/>
        <w:ind w:left="1000"/>
        <w:jc w:val="both"/>
      </w:pPr>
      <w:r>
        <w:rPr>
          <w:rFonts w:ascii="Arial" w:hAnsi="Arial" w:cs="Arial"/>
          <w:color w:val="000000"/>
        </w:rPr>
        <w:t> </w:t>
      </w:r>
    </w:p>
    <w:p w14:paraId="65597006" w14:textId="77777777" w:rsidR="00BA5B1C" w:rsidRDefault="00BA5B1C" w:rsidP="00BA5B1C">
      <w:pPr>
        <w:pStyle w:val="NormalWeb"/>
        <w:spacing w:before="240" w:beforeAutospacing="0" w:after="0" w:afterAutospacing="0"/>
        <w:jc w:val="both"/>
      </w:pPr>
      <w:r>
        <w:rPr>
          <w:rFonts w:ascii="Arial" w:hAnsi="Arial" w:cs="Arial"/>
          <w:b/>
          <w:bCs/>
          <w:color w:val="000000"/>
          <w:u w:val="single"/>
        </w:rPr>
        <w:t>Deci niciunul dintre cele două articole (și de altfel tot cuprinsul OUG 130/2020) nu prevede vreo condiționare/criteriu de eligibilitate legat de motivul invocat în Decizie și/sau în Răspuns</w:t>
      </w:r>
      <w:r>
        <w:rPr>
          <w:rFonts w:ascii="Arial" w:hAnsi="Arial" w:cs="Arial"/>
          <w:color w:val="000000"/>
        </w:rPr>
        <w:t xml:space="preserve"> – acela ca </w:t>
      </w:r>
      <w:r>
        <w:rPr>
          <w:rFonts w:ascii="Arial" w:hAnsi="Arial" w:cs="Arial"/>
          <w:b/>
          <w:bCs/>
          <w:color w:val="000000"/>
        </w:rPr>
        <w:t xml:space="preserve">beneficiarul “să nu se afle în dificultate la data de 31 </w:t>
      </w:r>
      <w:r>
        <w:rPr>
          <w:rFonts w:ascii="Arial" w:hAnsi="Arial" w:cs="Arial"/>
          <w:b/>
          <w:bCs/>
          <w:color w:val="000000"/>
        </w:rPr>
        <w:lastRenderedPageBreak/>
        <w:t>decembrie 2019</w:t>
      </w:r>
      <w:r>
        <w:rPr>
          <w:rFonts w:ascii="Arial" w:hAnsi="Arial" w:cs="Arial"/>
          <w:color w:val="000000"/>
        </w:rPr>
        <w:t>, în sensul prevederilor art.2.18 din Regulamentul (UE) nr.651/2014 (…)”.</w:t>
      </w:r>
    </w:p>
    <w:p w14:paraId="332B79C3" w14:textId="77777777" w:rsidR="00BA5B1C" w:rsidRDefault="00BA5B1C" w:rsidP="00BA5B1C">
      <w:pPr>
        <w:pStyle w:val="NormalWeb"/>
        <w:spacing w:before="240" w:beforeAutospacing="0" w:after="0" w:afterAutospacing="0"/>
        <w:jc w:val="both"/>
      </w:pPr>
      <w:r>
        <w:rPr>
          <w:rFonts w:ascii="Arial" w:hAnsi="Arial" w:cs="Arial"/>
          <w:b/>
          <w:bCs/>
          <w:color w:val="000000"/>
        </w:rPr>
        <w:t>Această condiție apare însă în</w:t>
      </w:r>
      <w:hyperlink r:id="rId10" w:history="1">
        <w:r>
          <w:rPr>
            <w:rStyle w:val="Hyperlink"/>
            <w:rFonts w:ascii="Arial" w:hAnsi="Arial" w:cs="Arial"/>
            <w:b/>
            <w:bCs/>
            <w:color w:val="000000"/>
            <w:u w:val="none"/>
          </w:rPr>
          <w:t xml:space="preserve"> </w:t>
        </w:r>
        <w:r>
          <w:rPr>
            <w:rStyle w:val="Hyperlink"/>
            <w:rFonts w:ascii="Arial" w:hAnsi="Arial" w:cs="Arial"/>
            <w:b/>
            <w:bCs/>
            <w:color w:val="000000"/>
          </w:rPr>
          <w:t>ORDINUL nr. 1.060/2.857/2020</w:t>
        </w:r>
      </w:hyperlink>
      <w:r>
        <w:rPr>
          <w:rFonts w:ascii="Arial" w:hAnsi="Arial" w:cs="Arial"/>
          <w:color w:val="000000"/>
        </w:rPr>
        <w:t>, publicat în Monitorul Oficial, Partea I, nr. 835 din 11 septembrie 2020 prin care se aprobă SCHEMA DE AJUTOR DE STAT din 8 septembrie 2020 - Sprijin pentru IMM-uri în vederea depășirii crizei economice generate de pandemia de COVID-19.</w:t>
      </w:r>
    </w:p>
    <w:p w14:paraId="25EAF0AE" w14:textId="77777777" w:rsidR="00BA5B1C" w:rsidRDefault="00BA5B1C" w:rsidP="00BA5B1C">
      <w:pPr>
        <w:pStyle w:val="NormalWeb"/>
        <w:spacing w:before="240" w:beforeAutospacing="0" w:after="0" w:afterAutospacing="0"/>
        <w:jc w:val="both"/>
      </w:pPr>
      <w:r>
        <w:rPr>
          <w:rFonts w:ascii="Arial" w:hAnsi="Arial" w:cs="Arial"/>
          <w:color w:val="000000"/>
        </w:rPr>
        <w:t xml:space="preserve"> Or în această situație nu rămâne decât ca </w:t>
      </w:r>
      <w:r>
        <w:rPr>
          <w:rFonts w:ascii="Arial" w:hAnsi="Arial" w:cs="Arial"/>
          <w:b/>
          <w:bCs/>
          <w:color w:val="000000"/>
          <w:u w:val="single"/>
        </w:rPr>
        <w:t>Onorata Instanță să constate că însăși norma invocată ca fiind încălcată este una nelegală</w:t>
      </w:r>
      <w:r>
        <w:rPr>
          <w:rFonts w:ascii="Arial" w:hAnsi="Arial" w:cs="Arial"/>
          <w:color w:val="000000"/>
        </w:rPr>
        <w:t xml:space="preserve">, </w:t>
      </w:r>
      <w:r>
        <w:rPr>
          <w:rFonts w:ascii="Arial" w:hAnsi="Arial" w:cs="Arial"/>
          <w:b/>
          <w:bCs/>
          <w:color w:val="000000"/>
        </w:rPr>
        <w:t>fiind introdusă într-un act administrativ emis în aplicarea art.57 din OUG 57/2019</w:t>
      </w:r>
      <w:r>
        <w:rPr>
          <w:rFonts w:ascii="Arial" w:hAnsi="Arial" w:cs="Arial"/>
          <w:color w:val="000000"/>
        </w:rPr>
        <w:t xml:space="preserve"> privind Codul administrativ, cu modificările și completările ulterioare, </w:t>
      </w:r>
      <w:r>
        <w:rPr>
          <w:rFonts w:ascii="Arial" w:hAnsi="Arial" w:cs="Arial"/>
          <w:b/>
          <w:bCs/>
          <w:color w:val="000000"/>
        </w:rPr>
        <w:t>emis de două entități ale administrației publice centrale (două ministere)</w:t>
      </w:r>
      <w:r>
        <w:rPr>
          <w:rFonts w:ascii="Arial" w:hAnsi="Arial" w:cs="Arial"/>
          <w:color w:val="000000"/>
        </w:rPr>
        <w:t xml:space="preserve"> – ordin; </w:t>
      </w:r>
      <w:r>
        <w:rPr>
          <w:rFonts w:ascii="Arial" w:hAnsi="Arial" w:cs="Arial"/>
          <w:color w:val="000000"/>
          <w:u w:val="single"/>
        </w:rPr>
        <w:t>aceste ordine emise de către administrația publică centrală pot fi emise numai pe baza și în executarea legilor, a hotărârilor și a ordonanțelor Guvernului.</w:t>
      </w:r>
    </w:p>
    <w:p w14:paraId="411FF796" w14:textId="77777777" w:rsidR="00BA5B1C" w:rsidRDefault="00BA5B1C" w:rsidP="00BA5B1C">
      <w:pPr>
        <w:pStyle w:val="NormalWeb"/>
        <w:spacing w:before="240" w:beforeAutospacing="0" w:after="0" w:afterAutospacing="0"/>
        <w:jc w:val="both"/>
      </w:pPr>
      <w:r>
        <w:rPr>
          <w:rFonts w:ascii="Arial" w:hAnsi="Arial" w:cs="Arial"/>
          <w:color w:val="000000"/>
        </w:rPr>
        <w:t xml:space="preserve">Potrivit </w:t>
      </w:r>
      <w:r>
        <w:rPr>
          <w:rFonts w:ascii="Arial" w:hAnsi="Arial" w:cs="Arial"/>
          <w:b/>
          <w:bCs/>
          <w:color w:val="000000"/>
        </w:rPr>
        <w:t>art.108 din Constituția Ro</w:t>
      </w:r>
      <w:r>
        <w:rPr>
          <w:rFonts w:ascii="Arial" w:hAnsi="Arial" w:cs="Arial"/>
          <w:color w:val="000000"/>
        </w:rPr>
        <w:t>mîniei,  „</w:t>
      </w:r>
      <w:r>
        <w:rPr>
          <w:rFonts w:ascii="Arial" w:hAnsi="Arial" w:cs="Arial"/>
          <w:i/>
          <w:iCs/>
          <w:color w:val="000000"/>
        </w:rPr>
        <w:t xml:space="preserve">hotararile se emit pentru organizarea executarii legilor „. </w:t>
      </w:r>
      <w:r>
        <w:rPr>
          <w:rFonts w:ascii="Arial" w:hAnsi="Arial" w:cs="Arial"/>
          <w:color w:val="000000"/>
        </w:rPr>
        <w:t xml:space="preserve">Acest text permite interpretarea ca hotararile de Guvern intervin </w:t>
      </w:r>
      <w:r>
        <w:rPr>
          <w:rFonts w:ascii="Arial" w:hAnsi="Arial" w:cs="Arial"/>
          <w:i/>
          <w:iCs/>
          <w:color w:val="000000"/>
        </w:rPr>
        <w:t xml:space="preserve">in masura in care legea impune adoptarea lor, in masura in care fie expres, fie implicit, legea trimite la o hotarare de punere in aplicare sau practica aplicarii legii naste nevoia adoptarii unei hotarari de Guvern. </w:t>
      </w:r>
      <w:r>
        <w:rPr>
          <w:rFonts w:ascii="Arial" w:hAnsi="Arial" w:cs="Arial"/>
          <w:color w:val="000000"/>
        </w:rPr>
        <w:t xml:space="preserve">Din aceasta perspectiva, Hotararile de Guvern sunt praeter legem si secundum legem. Ele sunt adoptate in baza legii, in limitele acesteia, si dupa ce domeniul respectiv a fost supus unei reglementari legale, ele neputand dispune decat </w:t>
      </w:r>
      <w:r>
        <w:rPr>
          <w:rFonts w:ascii="Arial" w:hAnsi="Arial" w:cs="Arial"/>
          <w:i/>
          <w:iCs/>
          <w:color w:val="000000"/>
        </w:rPr>
        <w:t>masuri administrative, pentru asigurarea organizarii executarii legilor.</w:t>
      </w:r>
    </w:p>
    <w:p w14:paraId="026A0E10" w14:textId="77777777" w:rsidR="00BA5B1C" w:rsidRDefault="00BA5B1C" w:rsidP="00BA5B1C">
      <w:pPr>
        <w:pStyle w:val="NormalWeb"/>
        <w:spacing w:before="240" w:beforeAutospacing="0" w:after="0" w:afterAutospacing="0"/>
        <w:jc w:val="both"/>
      </w:pPr>
      <w:r>
        <w:rPr>
          <w:rFonts w:ascii="Arial" w:hAnsi="Arial" w:cs="Arial"/>
          <w:color w:val="000000"/>
        </w:rPr>
        <w:t xml:space="preserve">Cu alte cuvinte, </w:t>
      </w:r>
      <w:r>
        <w:rPr>
          <w:rFonts w:ascii="Arial" w:hAnsi="Arial" w:cs="Arial"/>
          <w:b/>
          <w:bCs/>
          <w:color w:val="000000"/>
        </w:rPr>
        <w:t>nu este vorba nici măcar despre o hotărâre de guvern, un act de reglementare inferior legii, ci despre un act administrativ, un ordin comun de miniștri, care tip de acte au rolul doar de a clarifica si detalia dispozitiile actelor normative pentru care au fost emise.</w:t>
      </w:r>
    </w:p>
    <w:p w14:paraId="39AA23C0" w14:textId="77777777" w:rsidR="00BA5B1C" w:rsidRDefault="00BA5B1C" w:rsidP="00BA5B1C">
      <w:pPr>
        <w:pStyle w:val="NormalWeb"/>
        <w:spacing w:before="240" w:beforeAutospacing="0" w:after="0" w:afterAutospacing="0"/>
        <w:jc w:val="both"/>
      </w:pPr>
      <w:r>
        <w:rPr>
          <w:rFonts w:ascii="Arial" w:hAnsi="Arial" w:cs="Arial"/>
          <w:b/>
          <w:bCs/>
          <w:color w:val="000000"/>
          <w:u w:val="single"/>
        </w:rPr>
        <w:t>În speța de față aceste condiții de eligibilitate pretinse a fi fost încălcate, sunt suplimenetare celor prevăzute de OUG 130/2020, ele adaugând la lege, fiind deci nelegale!</w:t>
      </w:r>
    </w:p>
    <w:p w14:paraId="4F2A4F79" w14:textId="77777777" w:rsidR="00BA5B1C" w:rsidRDefault="00BA5B1C" w:rsidP="00BA5B1C">
      <w:pPr>
        <w:pStyle w:val="NormalWeb"/>
        <w:spacing w:before="240" w:beforeAutospacing="0" w:after="0" w:afterAutospacing="0"/>
        <w:jc w:val="both"/>
      </w:pPr>
      <w:r>
        <w:rPr>
          <w:rFonts w:ascii="Arial" w:hAnsi="Arial" w:cs="Arial"/>
          <w:color w:val="000000"/>
        </w:rPr>
        <w:t> </w:t>
      </w:r>
    </w:p>
    <w:p w14:paraId="2537B3D1" w14:textId="77777777" w:rsidR="00BA5B1C" w:rsidRDefault="00BA5B1C" w:rsidP="00BA5B1C">
      <w:pPr>
        <w:pStyle w:val="NormalWeb"/>
        <w:spacing w:before="240" w:beforeAutospacing="0" w:after="0" w:afterAutospacing="0"/>
        <w:jc w:val="both"/>
      </w:pPr>
      <w:r>
        <w:rPr>
          <w:rFonts w:ascii="Arial" w:hAnsi="Arial" w:cs="Arial"/>
          <w:b/>
          <w:bCs/>
          <w:color w:val="000000"/>
          <w:u w:val="single"/>
        </w:rPr>
        <w:t>VI:</w:t>
      </w:r>
    </w:p>
    <w:p w14:paraId="64FA311D" w14:textId="77777777" w:rsidR="00BA5B1C" w:rsidRDefault="00BA5B1C" w:rsidP="00BA5B1C">
      <w:pPr>
        <w:pStyle w:val="NormalWeb"/>
        <w:spacing w:before="240" w:beforeAutospacing="0" w:after="0" w:afterAutospacing="0"/>
        <w:jc w:val="both"/>
      </w:pPr>
      <w:r>
        <w:rPr>
          <w:rFonts w:ascii="Arial" w:hAnsi="Arial" w:cs="Arial"/>
          <w:b/>
          <w:bCs/>
          <w:color w:val="000000"/>
        </w:rPr>
        <w:t>Cu privire la condițiile în care se fac verificări și în ce constau acestea</w:t>
      </w:r>
      <w:r>
        <w:rPr>
          <w:rFonts w:ascii="Arial" w:hAnsi="Arial" w:cs="Arial"/>
          <w:color w:val="000000"/>
        </w:rPr>
        <w:t>, sunt reglementate atât prin:</w:t>
      </w:r>
    </w:p>
    <w:p w14:paraId="6D3B1DB8" w14:textId="77777777" w:rsidR="00BA5B1C" w:rsidRDefault="00BA5B1C" w:rsidP="00BA5B1C">
      <w:pPr>
        <w:pStyle w:val="NormalWeb"/>
        <w:spacing w:before="240" w:beforeAutospacing="0" w:after="0" w:afterAutospacing="0"/>
        <w:jc w:val="both"/>
      </w:pPr>
      <w:r>
        <w:rPr>
          <w:rFonts w:ascii="Arial" w:hAnsi="Arial" w:cs="Arial"/>
          <w:b/>
          <w:bCs/>
          <w:color w:val="000000"/>
        </w:rPr>
        <w:t>OUG 130/2020</w:t>
      </w:r>
      <w:r>
        <w:rPr>
          <w:rFonts w:ascii="Arial" w:hAnsi="Arial" w:cs="Arial"/>
          <w:color w:val="000000"/>
        </w:rPr>
        <w:t>, privind unele măsuri pentru acordarea de sprijin financiar din fonduri externe nerambursabile, aferente Programului operațional Competitivitate 2014-2020, în contextul crizei provocate de COVID-19, precum și alte măsuri în domeniul fondurilor europene,</w:t>
      </w:r>
    </w:p>
    <w:p w14:paraId="0FF0032C" w14:textId="77777777" w:rsidR="00BA5B1C" w:rsidRDefault="00BA5B1C" w:rsidP="00BA5B1C">
      <w:pPr>
        <w:pStyle w:val="NormalWeb"/>
        <w:spacing w:before="240" w:beforeAutospacing="0" w:after="0" w:afterAutospacing="0"/>
        <w:jc w:val="both"/>
      </w:pPr>
      <w:r>
        <w:rPr>
          <w:rFonts w:ascii="Arial" w:hAnsi="Arial" w:cs="Arial"/>
          <w:color w:val="000000"/>
        </w:rPr>
        <w:t> </w:t>
      </w:r>
    </w:p>
    <w:p w14:paraId="05B6750C" w14:textId="77777777" w:rsidR="00BA5B1C" w:rsidRDefault="00BA5B1C" w:rsidP="00BA5B1C">
      <w:pPr>
        <w:pStyle w:val="NormalWeb"/>
        <w:spacing w:before="0" w:beforeAutospacing="0" w:after="0" w:afterAutospacing="0"/>
        <w:ind w:left="1140"/>
        <w:jc w:val="both"/>
      </w:pPr>
      <w:r>
        <w:rPr>
          <w:rFonts w:ascii="Arial" w:hAnsi="Arial" w:cs="Arial"/>
          <w:b/>
          <w:bCs/>
          <w:color w:val="000000"/>
        </w:rPr>
        <w:lastRenderedPageBreak/>
        <w:t>Art. 5 (2)</w:t>
      </w:r>
      <w:r>
        <w:rPr>
          <w:rFonts w:ascii="Arial" w:hAnsi="Arial" w:cs="Arial"/>
          <w:color w:val="000000"/>
        </w:rPr>
        <w:t xml:space="preserve"> </w:t>
      </w:r>
      <w:r>
        <w:rPr>
          <w:rFonts w:ascii="Arial" w:hAnsi="Arial" w:cs="Arial"/>
          <w:b/>
          <w:bCs/>
          <w:color w:val="000000"/>
        </w:rPr>
        <w:t>Verificarea încadrării beneficiarului în categoria IMM</w:t>
      </w:r>
      <w:r>
        <w:rPr>
          <w:rFonts w:ascii="Arial" w:hAnsi="Arial" w:cs="Arial"/>
          <w:color w:val="000000"/>
        </w:rPr>
        <w:t xml:space="preserve"> se realizează, pe bază de eșantion, de către MEEMA/AIMMAIPE după depunerea cererii de finanțare și încheierea contractelor de finanțare, cu condiția recuperării sprijinului din fonduri externe nerambursabile dacă beneficiarul nu se încadrează în categoria de IMM la data depunerii cererii de finanțare, cu excepția PFA și CMI.</w:t>
      </w:r>
    </w:p>
    <w:p w14:paraId="43B4FA77" w14:textId="77777777" w:rsidR="00BA5B1C" w:rsidRDefault="00BA5B1C" w:rsidP="00BA5B1C">
      <w:pPr>
        <w:pStyle w:val="NormalWeb"/>
        <w:spacing w:before="0" w:beforeAutospacing="0" w:after="0" w:afterAutospacing="0"/>
        <w:ind w:left="1140"/>
        <w:jc w:val="both"/>
      </w:pPr>
      <w:r>
        <w:rPr>
          <w:rFonts w:ascii="Arial" w:hAnsi="Arial" w:cs="Arial"/>
          <w:color w:val="000000"/>
        </w:rPr>
        <w:t>(…)</w:t>
      </w:r>
    </w:p>
    <w:p w14:paraId="10F98E69" w14:textId="77777777" w:rsidR="00BA5B1C" w:rsidRDefault="00BA5B1C" w:rsidP="00BA5B1C">
      <w:pPr>
        <w:pStyle w:val="NormalWeb"/>
        <w:spacing w:before="0" w:beforeAutospacing="0" w:after="0" w:afterAutospacing="0"/>
        <w:ind w:left="1140"/>
        <w:jc w:val="both"/>
      </w:pPr>
      <w:r>
        <w:rPr>
          <w:rFonts w:ascii="Arial" w:hAnsi="Arial" w:cs="Arial"/>
          <w:b/>
          <w:bCs/>
          <w:color w:val="000000"/>
        </w:rPr>
        <w:t>Art.7 (2) Verificarea asigurării tipurilor de cheltuieli eligibile</w:t>
      </w:r>
      <w:r>
        <w:rPr>
          <w:rFonts w:ascii="Arial" w:hAnsi="Arial" w:cs="Arial"/>
          <w:color w:val="000000"/>
        </w:rPr>
        <w:t xml:space="preserve"> se face pe eșantion de 1% în scopul validării justificării sumei forfetare.</w:t>
      </w:r>
    </w:p>
    <w:p w14:paraId="50D90A31" w14:textId="77777777" w:rsidR="00BA5B1C" w:rsidRDefault="00BA5B1C" w:rsidP="00BA5B1C">
      <w:pPr>
        <w:pStyle w:val="NormalWeb"/>
        <w:spacing w:before="0" w:beforeAutospacing="0" w:after="0" w:afterAutospacing="0"/>
        <w:ind w:left="1140"/>
        <w:jc w:val="both"/>
      </w:pPr>
      <w:r>
        <w:rPr>
          <w:rFonts w:ascii="Arial" w:hAnsi="Arial" w:cs="Arial"/>
          <w:color w:val="000000"/>
        </w:rPr>
        <w:t xml:space="preserve">(3) Beneficiarii de microgranturi vor depune o declarație pe proprie răspundere prin care își vor asuma faptul că </w:t>
      </w:r>
      <w:r>
        <w:rPr>
          <w:rFonts w:ascii="Arial" w:hAnsi="Arial" w:cs="Arial"/>
          <w:b/>
          <w:bCs/>
          <w:color w:val="000000"/>
        </w:rPr>
        <w:t xml:space="preserve">utilizarea microgranturilor în alte scopuri decât cele prevăzute de prezenta ordonanță de </w:t>
      </w:r>
      <w:r>
        <w:rPr>
          <w:rFonts w:ascii="Arial" w:hAnsi="Arial" w:cs="Arial"/>
          <w:color w:val="000000"/>
        </w:rPr>
        <w:t>urgență atrage după sine recuperarea ajutorului de stat acordat împreună cu plata accesoriilor pentru recuperarea ajutorului de stat</w:t>
      </w:r>
    </w:p>
    <w:p w14:paraId="3168CE8C" w14:textId="77777777" w:rsidR="00BA5B1C" w:rsidRDefault="00BA5B1C" w:rsidP="00BA5B1C">
      <w:pPr>
        <w:pStyle w:val="NormalWeb"/>
        <w:spacing w:before="0" w:beforeAutospacing="0" w:after="0" w:afterAutospacing="0"/>
        <w:ind w:left="1140"/>
        <w:jc w:val="both"/>
      </w:pPr>
      <w:r>
        <w:rPr>
          <w:rFonts w:ascii="Arial" w:hAnsi="Arial" w:cs="Arial"/>
          <w:color w:val="000000"/>
        </w:rPr>
        <w:t> </w:t>
      </w:r>
    </w:p>
    <w:p w14:paraId="1CC8950C" w14:textId="77777777" w:rsidR="00BA5B1C" w:rsidRDefault="00BA5B1C" w:rsidP="00BA5B1C">
      <w:pPr>
        <w:pStyle w:val="NormalWeb"/>
        <w:spacing w:before="0" w:beforeAutospacing="0" w:after="0" w:afterAutospacing="0"/>
        <w:ind w:left="1140"/>
        <w:jc w:val="both"/>
      </w:pPr>
      <w:r>
        <w:rPr>
          <w:rFonts w:ascii="Arial" w:hAnsi="Arial" w:cs="Arial"/>
          <w:color w:val="000000"/>
        </w:rPr>
        <w:t>(…)</w:t>
      </w:r>
    </w:p>
    <w:p w14:paraId="560AAC13" w14:textId="77777777" w:rsidR="00BA5B1C" w:rsidRDefault="00BA5B1C" w:rsidP="00BA5B1C">
      <w:pPr>
        <w:pStyle w:val="NormalWeb"/>
        <w:spacing w:before="0" w:beforeAutospacing="0" w:after="0" w:afterAutospacing="0"/>
        <w:ind w:left="1140"/>
        <w:jc w:val="both"/>
      </w:pPr>
      <w:r>
        <w:rPr>
          <w:rFonts w:ascii="Arial" w:hAnsi="Arial" w:cs="Arial"/>
          <w:color w:val="000000"/>
        </w:rPr>
        <w:t xml:space="preserve">h) beneficiarul final al ajutorului de stat depune un raport de progres privind cheltuielile efectuate la bancă în termen de 90 de zile de la data la care disponibilul a fost transferat în contul bancar al acestuia. </w:t>
      </w:r>
      <w:r>
        <w:rPr>
          <w:rFonts w:ascii="Arial" w:hAnsi="Arial" w:cs="Arial"/>
          <w:b/>
          <w:bCs/>
          <w:color w:val="000000"/>
        </w:rPr>
        <w:t>Nedepunerea raportului de progres în termenul solicitat sau depunerea acestuia cu informații lipsă ori necompletarea acestuia cu informații/documente solicitate</w:t>
      </w:r>
      <w:r>
        <w:rPr>
          <w:rFonts w:ascii="Arial" w:hAnsi="Arial" w:cs="Arial"/>
          <w:color w:val="000000"/>
        </w:rPr>
        <w:t xml:space="preserve"> dă dreptul AM-POC/MEEMA/AIMMAIPE să inițieze demersurile legale pentru recuperarea sprijinului financiar acordat sub formă de microgrant, în baza unei metodologii de recuperare a ajutorului de stat care va fi dezvoltată ulterior avizării schemei de ajutor de stat de către Comisia Europeană;</w:t>
      </w:r>
    </w:p>
    <w:p w14:paraId="72783003" w14:textId="77777777" w:rsidR="00BA5B1C" w:rsidRDefault="00BA5B1C" w:rsidP="00BA5B1C">
      <w:pPr>
        <w:pStyle w:val="NormalWeb"/>
        <w:spacing w:before="0" w:beforeAutospacing="0" w:after="0" w:afterAutospacing="0"/>
        <w:ind w:left="1140"/>
        <w:jc w:val="both"/>
      </w:pPr>
      <w:r>
        <w:rPr>
          <w:rFonts w:ascii="Arial" w:hAnsi="Arial" w:cs="Arial"/>
          <w:color w:val="000000"/>
        </w:rPr>
        <w:t>(…)</w:t>
      </w:r>
    </w:p>
    <w:p w14:paraId="07D6DE80" w14:textId="77777777" w:rsidR="00BA5B1C" w:rsidRDefault="00BA5B1C" w:rsidP="00BA5B1C">
      <w:pPr>
        <w:pStyle w:val="NormalWeb"/>
        <w:spacing w:before="0" w:beforeAutospacing="0" w:after="0" w:afterAutospacing="0"/>
        <w:ind w:left="1140"/>
        <w:jc w:val="both"/>
      </w:pPr>
      <w:r>
        <w:rPr>
          <w:rFonts w:ascii="Arial" w:hAnsi="Arial" w:cs="Arial"/>
          <w:color w:val="000000"/>
        </w:rPr>
        <w:t xml:space="preserve">k) MEEMA verifică îndeplinirea condiției privind </w:t>
      </w:r>
      <w:r>
        <w:rPr>
          <w:rFonts w:ascii="Arial" w:hAnsi="Arial" w:cs="Arial"/>
          <w:b/>
          <w:bCs/>
          <w:color w:val="000000"/>
        </w:rPr>
        <w:t>menținerea activității timp de 6 luni</w:t>
      </w:r>
      <w:r>
        <w:rPr>
          <w:rFonts w:ascii="Arial" w:hAnsi="Arial" w:cs="Arial"/>
          <w:color w:val="000000"/>
        </w:rPr>
        <w:t>, prin interogarea automată a bazelor de date. Verificarea utilizării fondurilor potrivit destinațiilor prevăzute de prezenta ordonanță de urgență se face pe bază de eșantion de 1%, pe perioada de durabilitate a schemei, dar nu mai mult de 3 ani.</w:t>
      </w:r>
    </w:p>
    <w:p w14:paraId="59228E45" w14:textId="77777777" w:rsidR="00BA5B1C" w:rsidRDefault="00BA5B1C" w:rsidP="00BA5B1C">
      <w:pPr>
        <w:pStyle w:val="NormalWeb"/>
        <w:spacing w:before="240" w:beforeAutospacing="0" w:after="0" w:afterAutospacing="0"/>
        <w:jc w:val="both"/>
      </w:pPr>
      <w:r>
        <w:rPr>
          <w:rFonts w:ascii="Arial" w:hAnsi="Arial" w:cs="Arial"/>
          <w:color w:val="000000"/>
        </w:rPr>
        <w:t xml:space="preserve">dar și prin </w:t>
      </w:r>
      <w:r>
        <w:rPr>
          <w:rFonts w:ascii="Arial" w:hAnsi="Arial" w:cs="Arial"/>
          <w:b/>
          <w:bCs/>
          <w:color w:val="000000"/>
        </w:rPr>
        <w:t>ORDINul nr. 2.989 din 30 septembrie 2020</w:t>
      </w:r>
      <w:r>
        <w:rPr>
          <w:rFonts w:ascii="Arial" w:hAnsi="Arial" w:cs="Arial"/>
          <w:color w:val="000000"/>
        </w:rPr>
        <w:t xml:space="preserve"> privind aprobarea</w:t>
      </w:r>
      <w:hyperlink r:id="rId11" w:history="1">
        <w:r>
          <w:rPr>
            <w:rStyle w:val="Hyperlink"/>
            <w:rFonts w:ascii="Arial" w:hAnsi="Arial" w:cs="Arial"/>
            <w:color w:val="000000"/>
            <w:u w:val="none"/>
          </w:rPr>
          <w:t xml:space="preserve"> </w:t>
        </w:r>
        <w:r>
          <w:rPr>
            <w:rStyle w:val="Hyperlink"/>
            <w:rFonts w:ascii="Arial" w:hAnsi="Arial" w:cs="Arial"/>
            <w:color w:val="000000"/>
          </w:rPr>
          <w:t>Procedurii</w:t>
        </w:r>
      </w:hyperlink>
      <w:r>
        <w:rPr>
          <w:rFonts w:ascii="Arial" w:hAnsi="Arial" w:cs="Arial"/>
          <w:color w:val="000000"/>
        </w:rPr>
        <w:t xml:space="preserve"> de implementare a măsurii "Microgranturi acordate din fonduri externe nerambursabile" din cadrul schemei de ajutor de stat instituite prin</w:t>
      </w:r>
      <w:hyperlink r:id="rId12" w:history="1">
        <w:r>
          <w:rPr>
            <w:rStyle w:val="Hyperlink"/>
            <w:rFonts w:ascii="Arial" w:hAnsi="Arial" w:cs="Arial"/>
            <w:color w:val="000000"/>
            <w:u w:val="none"/>
          </w:rPr>
          <w:t xml:space="preserve"> </w:t>
        </w:r>
        <w:r>
          <w:rPr>
            <w:rStyle w:val="Hyperlink"/>
            <w:rFonts w:ascii="Arial" w:hAnsi="Arial" w:cs="Arial"/>
            <w:color w:val="000000"/>
          </w:rPr>
          <w:t>Ordonanța de urgență a Guvernului nr. 130/2020</w:t>
        </w:r>
      </w:hyperlink>
      <w:r>
        <w:rPr>
          <w:rFonts w:ascii="Arial" w:hAnsi="Arial" w:cs="Arial"/>
          <w:color w:val="000000"/>
        </w:rPr>
        <w:t xml:space="preserve"> privind unele măsuri pentru acordarea de sprijin financiar din fonduri externe nerambursabile, aferente Programului operațional Competitivitate 2014-2020, în contextul crizei provocate de COVID-19, precum și alte măsuri în domeniul fondurilor europene.</w:t>
      </w:r>
    </w:p>
    <w:p w14:paraId="1DB8C8A2" w14:textId="77777777" w:rsidR="00BA5B1C" w:rsidRDefault="00BA5B1C" w:rsidP="00BA5B1C">
      <w:pPr>
        <w:pStyle w:val="NormalWeb"/>
        <w:spacing w:before="240" w:beforeAutospacing="0" w:after="0" w:afterAutospacing="0"/>
        <w:jc w:val="both"/>
      </w:pPr>
      <w:r>
        <w:rPr>
          <w:rFonts w:ascii="Arial" w:hAnsi="Arial" w:cs="Arial"/>
          <w:color w:val="000000"/>
        </w:rPr>
        <w:t> </w:t>
      </w:r>
    </w:p>
    <w:p w14:paraId="54F5A0FA" w14:textId="77777777" w:rsidR="00BA5B1C" w:rsidRDefault="00BA5B1C" w:rsidP="00BA5B1C">
      <w:pPr>
        <w:pStyle w:val="NormalWeb"/>
        <w:spacing w:before="0" w:beforeAutospacing="0" w:after="0" w:afterAutospacing="0"/>
        <w:ind w:left="560"/>
        <w:jc w:val="both"/>
      </w:pPr>
      <w:r>
        <w:rPr>
          <w:rFonts w:ascii="Arial" w:hAnsi="Arial" w:cs="Arial"/>
          <w:b/>
          <w:bCs/>
          <w:color w:val="000000"/>
        </w:rPr>
        <w:t>3.2 (2)</w:t>
      </w:r>
      <w:r>
        <w:rPr>
          <w:rFonts w:ascii="Arial" w:hAnsi="Arial" w:cs="Arial"/>
          <w:color w:val="000000"/>
        </w:rPr>
        <w:t xml:space="preserve"> </w:t>
      </w:r>
      <w:r>
        <w:rPr>
          <w:rFonts w:ascii="Arial" w:hAnsi="Arial" w:cs="Arial"/>
          <w:b/>
          <w:bCs/>
          <w:color w:val="000000"/>
        </w:rPr>
        <w:t>Verificarea încadrării beneficiarului în categoria IMM</w:t>
      </w:r>
      <w:r>
        <w:rPr>
          <w:rFonts w:ascii="Arial" w:hAnsi="Arial" w:cs="Arial"/>
          <w:color w:val="000000"/>
        </w:rPr>
        <w:t xml:space="preserve"> se realizează, pe bază de eșantion, de către MEEMA/AIMMAIPE după depunerea cererii de finanțare și încheierea contractelor de finanțare, cu condiția recuperării sprijinului din fonduri externe nerambursabile dacă beneficiarul nu se încadrează în categoria de IMM la data depunerii cererii de finanțare, cu excepția PFA și CMI. (…)</w:t>
      </w:r>
    </w:p>
    <w:p w14:paraId="6E2D8483" w14:textId="77777777" w:rsidR="00BA5B1C" w:rsidRDefault="00BA5B1C" w:rsidP="00BA5B1C">
      <w:pPr>
        <w:pStyle w:val="NormalWeb"/>
        <w:spacing w:before="0" w:beforeAutospacing="0" w:after="0" w:afterAutospacing="0"/>
        <w:ind w:left="560"/>
        <w:jc w:val="both"/>
      </w:pPr>
      <w:r>
        <w:rPr>
          <w:rFonts w:ascii="Arial" w:hAnsi="Arial" w:cs="Arial"/>
          <w:b/>
          <w:bCs/>
          <w:color w:val="000000"/>
        </w:rPr>
        <w:lastRenderedPageBreak/>
        <w:t>4.2 (2)</w:t>
      </w:r>
      <w:r>
        <w:rPr>
          <w:rFonts w:ascii="Arial" w:hAnsi="Arial" w:cs="Arial"/>
          <w:color w:val="000000"/>
        </w:rPr>
        <w:t xml:space="preserve"> </w:t>
      </w:r>
      <w:r>
        <w:rPr>
          <w:rFonts w:ascii="Arial" w:hAnsi="Arial" w:cs="Arial"/>
          <w:b/>
          <w:bCs/>
          <w:color w:val="000000"/>
        </w:rPr>
        <w:t>Verificarea asigurării tipurilor de cheltuieli eligibile</w:t>
      </w:r>
      <w:r>
        <w:rPr>
          <w:rFonts w:ascii="Arial" w:hAnsi="Arial" w:cs="Arial"/>
          <w:color w:val="000000"/>
        </w:rPr>
        <w:t xml:space="preserve"> se face după depunerea decontului pe eșantion de 1% în scopul validării justificării sumei forfetare.</w:t>
      </w:r>
    </w:p>
    <w:p w14:paraId="634192CB" w14:textId="77777777" w:rsidR="00BA5B1C" w:rsidRDefault="00BA5B1C" w:rsidP="00BA5B1C">
      <w:pPr>
        <w:pStyle w:val="NormalWeb"/>
        <w:spacing w:before="0" w:beforeAutospacing="0" w:after="0" w:afterAutospacing="0"/>
        <w:ind w:left="560"/>
        <w:jc w:val="both"/>
      </w:pPr>
      <w:r>
        <w:rPr>
          <w:rFonts w:ascii="Arial" w:hAnsi="Arial" w:cs="Arial"/>
          <w:color w:val="000000"/>
        </w:rPr>
        <w:t xml:space="preserve">(3) Beneficiarii de microgranturi vor da o declarație pe proprie răspundere în aplicația de înscriere prin care își vor asuma faptul că </w:t>
      </w:r>
      <w:r>
        <w:rPr>
          <w:rFonts w:ascii="Arial" w:hAnsi="Arial" w:cs="Arial"/>
          <w:b/>
          <w:bCs/>
          <w:color w:val="000000"/>
        </w:rPr>
        <w:t>utilizarea microgranturilor în alte scopuri decât cele prevăzute de prezenta ordonanță</w:t>
      </w:r>
      <w:r>
        <w:rPr>
          <w:rFonts w:ascii="Arial" w:hAnsi="Arial" w:cs="Arial"/>
          <w:color w:val="000000"/>
        </w:rPr>
        <w:t xml:space="preserve"> de urgență atrage după sine recuperarea ajutorului de stat acordat împreună cu plata accesoriilor pentru recuperarea ajutorului de stat.</w:t>
      </w:r>
    </w:p>
    <w:p w14:paraId="65A963AA" w14:textId="77777777" w:rsidR="00BA5B1C" w:rsidRDefault="00BA5B1C" w:rsidP="00BA5B1C">
      <w:pPr>
        <w:pStyle w:val="NormalWeb"/>
        <w:spacing w:before="0" w:beforeAutospacing="0" w:after="0" w:afterAutospacing="0"/>
        <w:ind w:left="560"/>
        <w:jc w:val="both"/>
      </w:pPr>
      <w:r>
        <w:rPr>
          <w:rFonts w:ascii="Arial" w:hAnsi="Arial" w:cs="Arial"/>
          <w:b/>
          <w:bCs/>
          <w:color w:val="000000"/>
        </w:rPr>
        <w:t> </w:t>
      </w:r>
    </w:p>
    <w:p w14:paraId="2E615C82" w14:textId="77777777" w:rsidR="00BA5B1C" w:rsidRDefault="00BA5B1C" w:rsidP="00BA5B1C">
      <w:pPr>
        <w:pStyle w:val="NormalWeb"/>
        <w:spacing w:before="0" w:beforeAutospacing="0" w:after="0" w:afterAutospacing="0"/>
        <w:ind w:left="560"/>
        <w:jc w:val="both"/>
      </w:pPr>
      <w:r>
        <w:rPr>
          <w:rFonts w:ascii="Arial" w:hAnsi="Arial" w:cs="Arial"/>
          <w:b/>
          <w:bCs/>
          <w:color w:val="000000"/>
        </w:rPr>
        <w:t>Art.6</w:t>
      </w:r>
    </w:p>
    <w:p w14:paraId="6826A258" w14:textId="77777777" w:rsidR="00BA5B1C" w:rsidRDefault="00BA5B1C" w:rsidP="00BA5B1C">
      <w:pPr>
        <w:pStyle w:val="NormalWeb"/>
        <w:spacing w:before="0" w:beforeAutospacing="0" w:after="0" w:afterAutospacing="0"/>
        <w:ind w:left="560"/>
        <w:jc w:val="both"/>
      </w:pPr>
      <w:r>
        <w:rPr>
          <w:rFonts w:ascii="Arial" w:hAnsi="Arial" w:cs="Arial"/>
          <w:b/>
          <w:bCs/>
          <w:color w:val="000000"/>
        </w:rPr>
        <w:t>(…) </w:t>
      </w:r>
    </w:p>
    <w:p w14:paraId="2D2EEFDF" w14:textId="77777777" w:rsidR="00BA5B1C" w:rsidRDefault="00BA5B1C" w:rsidP="00BA5B1C">
      <w:pPr>
        <w:pStyle w:val="NormalWeb"/>
        <w:spacing w:before="0" w:beforeAutospacing="0" w:after="0" w:afterAutospacing="0"/>
        <w:ind w:left="560"/>
        <w:jc w:val="both"/>
      </w:pPr>
      <w:r>
        <w:rPr>
          <w:rFonts w:ascii="Arial" w:hAnsi="Arial" w:cs="Arial"/>
          <w:color w:val="000000"/>
        </w:rPr>
        <w:t xml:space="preserve">(3) </w:t>
      </w:r>
      <w:r>
        <w:rPr>
          <w:rFonts w:ascii="Arial" w:hAnsi="Arial" w:cs="Arial"/>
          <w:b/>
          <w:bCs/>
          <w:color w:val="000000"/>
        </w:rPr>
        <w:t xml:space="preserve">În termen de maxim 90 zile </w:t>
      </w:r>
      <w:r>
        <w:rPr>
          <w:rFonts w:ascii="Arial" w:hAnsi="Arial" w:cs="Arial"/>
          <w:color w:val="000000"/>
        </w:rPr>
        <w:t xml:space="preserve">din momentul plății ajutorului financiar către beneficiar, acesta are </w:t>
      </w:r>
      <w:r>
        <w:rPr>
          <w:rFonts w:ascii="Arial" w:hAnsi="Arial" w:cs="Arial"/>
          <w:b/>
          <w:bCs/>
          <w:color w:val="000000"/>
        </w:rPr>
        <w:t>obligația efectuării cheltuielilor</w:t>
      </w:r>
      <w:r>
        <w:rPr>
          <w:rFonts w:ascii="Arial" w:hAnsi="Arial" w:cs="Arial"/>
          <w:color w:val="000000"/>
        </w:rPr>
        <w:t xml:space="preserve"> cu respectarea </w:t>
      </w:r>
      <w:r>
        <w:rPr>
          <w:rFonts w:ascii="Arial" w:hAnsi="Arial" w:cs="Arial"/>
          <w:color w:val="000000"/>
          <w:u w:val="single"/>
        </w:rPr>
        <w:t>art. 4.3.1. alin. (1)</w:t>
      </w:r>
      <w:r>
        <w:rPr>
          <w:rFonts w:ascii="Arial" w:hAnsi="Arial" w:cs="Arial"/>
          <w:color w:val="000000"/>
        </w:rPr>
        <w:t xml:space="preserve">. De asemenea, </w:t>
      </w:r>
      <w:r>
        <w:rPr>
          <w:rFonts w:ascii="Arial" w:hAnsi="Arial" w:cs="Arial"/>
          <w:b/>
          <w:bCs/>
          <w:color w:val="000000"/>
        </w:rPr>
        <w:t>în același termen de maxim 90 de zile</w:t>
      </w:r>
      <w:r>
        <w:rPr>
          <w:rFonts w:ascii="Arial" w:hAnsi="Arial" w:cs="Arial"/>
          <w:color w:val="000000"/>
        </w:rPr>
        <w:t xml:space="preserve"> din momentul încasării ajutorului financiar de către beneficiar, acesta are </w:t>
      </w:r>
      <w:r>
        <w:rPr>
          <w:rFonts w:ascii="Arial" w:hAnsi="Arial" w:cs="Arial"/>
          <w:b/>
          <w:bCs/>
          <w:color w:val="000000"/>
        </w:rPr>
        <w:t>obligația încărcării în aplicație a facturilor, documentelor de plată și raportului de progres</w:t>
      </w:r>
      <w:r>
        <w:rPr>
          <w:rFonts w:ascii="Arial" w:hAnsi="Arial" w:cs="Arial"/>
          <w:color w:val="000000"/>
        </w:rPr>
        <w:t xml:space="preserve"> (</w:t>
      </w:r>
      <w:r>
        <w:rPr>
          <w:rFonts w:ascii="Arial" w:hAnsi="Arial" w:cs="Arial"/>
          <w:color w:val="000000"/>
          <w:u w:val="single"/>
        </w:rPr>
        <w:t>Anexa 8</w:t>
      </w:r>
      <w:r>
        <w:rPr>
          <w:rFonts w:ascii="Arial" w:hAnsi="Arial" w:cs="Arial"/>
          <w:color w:val="000000"/>
        </w:rPr>
        <w:t xml:space="preserve">), sub sancțiunea recuperării ajutorului acordat. În cazul în care MEEMA/AIMMAIPE constată că </w:t>
      </w:r>
      <w:r>
        <w:rPr>
          <w:rFonts w:ascii="Arial" w:hAnsi="Arial" w:cs="Arial"/>
          <w:b/>
          <w:bCs/>
          <w:color w:val="000000"/>
        </w:rPr>
        <w:t>nu se depun documentele prevăzute la 6.7.(3), sau nu semnează contractul de finanțare până la termenul limită</w:t>
      </w:r>
      <w:r>
        <w:rPr>
          <w:rFonts w:ascii="Arial" w:hAnsi="Arial" w:cs="Arial"/>
          <w:color w:val="000000"/>
        </w:rPr>
        <w:t xml:space="preserve"> prevăzut în prezenta procedură, solicitanții vor primi decizie de respingere, transmisă automat de către aplicație.</w:t>
      </w:r>
    </w:p>
    <w:p w14:paraId="7CB5190C" w14:textId="77777777" w:rsidR="00BA5B1C" w:rsidRDefault="00BA5B1C" w:rsidP="00BA5B1C">
      <w:pPr>
        <w:pStyle w:val="NormalWeb"/>
        <w:spacing w:before="0" w:beforeAutospacing="0" w:after="0" w:afterAutospacing="0"/>
        <w:ind w:left="560"/>
        <w:jc w:val="both"/>
      </w:pPr>
      <w:r>
        <w:rPr>
          <w:rFonts w:ascii="Arial" w:hAnsi="Arial" w:cs="Arial"/>
          <w:color w:val="000000"/>
        </w:rPr>
        <w:t> </w:t>
      </w:r>
    </w:p>
    <w:p w14:paraId="4A8ED5CC" w14:textId="77777777" w:rsidR="00BA5B1C" w:rsidRDefault="00BA5B1C" w:rsidP="00BA5B1C">
      <w:pPr>
        <w:pStyle w:val="NormalWeb"/>
        <w:spacing w:before="0" w:beforeAutospacing="0" w:after="0" w:afterAutospacing="0"/>
        <w:ind w:left="560"/>
        <w:jc w:val="both"/>
      </w:pPr>
      <w:r>
        <w:rPr>
          <w:rFonts w:ascii="Arial" w:hAnsi="Arial" w:cs="Arial"/>
          <w:color w:val="000000"/>
        </w:rPr>
        <w:t xml:space="preserve">(4) Contractul de finanțare va fi reziliat și ajutorul de stat acordat va fi recuperat, împreună cu dobânzile accesorii aferente, și </w:t>
      </w:r>
      <w:r>
        <w:rPr>
          <w:rFonts w:ascii="Arial" w:hAnsi="Arial" w:cs="Arial"/>
          <w:b/>
          <w:bCs/>
          <w:color w:val="000000"/>
        </w:rPr>
        <w:t xml:space="preserve">în cazul în care beneficiarul a plătit, din contul proiectului, cheltuieli care nu se încadrează în categoria cheltuielilor eligibile </w:t>
      </w:r>
      <w:r>
        <w:rPr>
          <w:rFonts w:ascii="Arial" w:hAnsi="Arial" w:cs="Arial"/>
          <w:color w:val="000000"/>
        </w:rPr>
        <w:t xml:space="preserve">conform </w:t>
      </w:r>
      <w:r>
        <w:rPr>
          <w:rFonts w:ascii="Arial" w:hAnsi="Arial" w:cs="Arial"/>
          <w:color w:val="000000"/>
          <w:u w:val="single"/>
        </w:rPr>
        <w:t>art. 4.3.1. alin. (1)</w:t>
      </w:r>
      <w:r>
        <w:rPr>
          <w:rFonts w:ascii="Arial" w:hAnsi="Arial" w:cs="Arial"/>
          <w:color w:val="000000"/>
        </w:rPr>
        <w:t>.</w:t>
      </w:r>
    </w:p>
    <w:p w14:paraId="64ACD770" w14:textId="77777777" w:rsidR="00BA5B1C" w:rsidRDefault="00BA5B1C" w:rsidP="00BA5B1C">
      <w:pPr>
        <w:pStyle w:val="NormalWeb"/>
        <w:spacing w:before="0" w:beforeAutospacing="0" w:after="0" w:afterAutospacing="0"/>
        <w:ind w:left="560"/>
        <w:jc w:val="both"/>
      </w:pPr>
      <w:r>
        <w:rPr>
          <w:rFonts w:ascii="Arial" w:hAnsi="Arial" w:cs="Arial"/>
          <w:color w:val="000000"/>
        </w:rPr>
        <w:t> </w:t>
      </w:r>
    </w:p>
    <w:p w14:paraId="55D1C5D8" w14:textId="77777777" w:rsidR="00BA5B1C" w:rsidRDefault="00BA5B1C" w:rsidP="00BA5B1C">
      <w:pPr>
        <w:pStyle w:val="NormalWeb"/>
        <w:spacing w:before="0" w:beforeAutospacing="0" w:after="0" w:afterAutospacing="0"/>
        <w:ind w:left="560"/>
        <w:jc w:val="both"/>
      </w:pPr>
      <w:r>
        <w:rPr>
          <w:rFonts w:ascii="Arial" w:hAnsi="Arial" w:cs="Arial"/>
          <w:color w:val="000000"/>
        </w:rPr>
        <w:t xml:space="preserve">(5) </w:t>
      </w:r>
      <w:r>
        <w:rPr>
          <w:rFonts w:ascii="Arial" w:hAnsi="Arial" w:cs="Arial"/>
          <w:b/>
          <w:bCs/>
          <w:color w:val="000000"/>
        </w:rPr>
        <w:t>Cheltuielile eligibile pentru care se vor aloca fonduri</w:t>
      </w:r>
      <w:r>
        <w:rPr>
          <w:rFonts w:ascii="Arial" w:hAnsi="Arial" w:cs="Arial"/>
          <w:color w:val="000000"/>
        </w:rPr>
        <w:t xml:space="preserve"> din cadrul măsurii 1 vor fi verificate pe bază de eșantion de către reprezentanții MEEMA/AIMMAIPE.</w:t>
      </w:r>
    </w:p>
    <w:p w14:paraId="6B9FC75B" w14:textId="77777777" w:rsidR="00BA5B1C" w:rsidRDefault="00BA5B1C" w:rsidP="00BA5B1C">
      <w:pPr>
        <w:pStyle w:val="NormalWeb"/>
        <w:spacing w:before="0" w:beforeAutospacing="0" w:after="0" w:afterAutospacing="0"/>
        <w:ind w:left="560"/>
        <w:jc w:val="both"/>
      </w:pPr>
      <w:r>
        <w:rPr>
          <w:rFonts w:ascii="Arial" w:hAnsi="Arial" w:cs="Arial"/>
          <w:color w:val="000000"/>
        </w:rPr>
        <w:t> </w:t>
      </w:r>
    </w:p>
    <w:p w14:paraId="6BAFF0BB" w14:textId="77777777" w:rsidR="00BA5B1C" w:rsidRDefault="00BA5B1C" w:rsidP="00BA5B1C">
      <w:pPr>
        <w:pStyle w:val="NormalWeb"/>
        <w:spacing w:before="0" w:beforeAutospacing="0" w:after="0" w:afterAutospacing="0"/>
        <w:ind w:left="560"/>
        <w:jc w:val="both"/>
      </w:pPr>
      <w:r>
        <w:rPr>
          <w:rFonts w:ascii="Arial" w:hAnsi="Arial" w:cs="Arial"/>
          <w:color w:val="000000"/>
        </w:rPr>
        <w:t>(…)</w:t>
      </w:r>
    </w:p>
    <w:p w14:paraId="57B32DBE" w14:textId="77777777" w:rsidR="00BA5B1C" w:rsidRDefault="00BA5B1C" w:rsidP="00BA5B1C">
      <w:pPr>
        <w:pStyle w:val="NormalWeb"/>
        <w:spacing w:before="0" w:beforeAutospacing="0" w:after="0" w:afterAutospacing="0"/>
        <w:ind w:left="560"/>
        <w:jc w:val="both"/>
      </w:pPr>
      <w:r>
        <w:rPr>
          <w:rFonts w:ascii="Arial" w:hAnsi="Arial" w:cs="Arial"/>
          <w:b/>
          <w:bCs/>
          <w:color w:val="000000"/>
        </w:rPr>
        <w:t>7. Monitorizarea și controlul beneficiarilor Programului și recuperarea ajutorului de stat</w:t>
      </w:r>
    </w:p>
    <w:p w14:paraId="0FEEBCF3" w14:textId="77777777" w:rsidR="00BA5B1C" w:rsidRDefault="00BA5B1C" w:rsidP="00BA5B1C">
      <w:pPr>
        <w:pStyle w:val="NormalWeb"/>
        <w:spacing w:before="0" w:beforeAutospacing="0" w:after="0" w:afterAutospacing="0"/>
        <w:ind w:left="560"/>
        <w:jc w:val="both"/>
      </w:pPr>
      <w:r>
        <w:rPr>
          <w:rFonts w:ascii="Arial" w:hAnsi="Arial" w:cs="Arial"/>
          <w:color w:val="000000"/>
        </w:rPr>
        <w:t>7.1. Monitorizarea și controlul beneficiarilor programului se va face de către UIP din cadrul MEEMA/AIMMAIPE.</w:t>
      </w:r>
    </w:p>
    <w:p w14:paraId="54D37178" w14:textId="77777777" w:rsidR="00BA5B1C" w:rsidRDefault="00BA5B1C" w:rsidP="00BA5B1C">
      <w:pPr>
        <w:pStyle w:val="NormalWeb"/>
        <w:spacing w:before="0" w:beforeAutospacing="0" w:after="0" w:afterAutospacing="0"/>
        <w:ind w:left="560"/>
        <w:jc w:val="both"/>
      </w:pPr>
      <w:r>
        <w:rPr>
          <w:rFonts w:ascii="Arial" w:hAnsi="Arial" w:cs="Arial"/>
          <w:color w:val="000000"/>
        </w:rPr>
        <w:t>7.2. Reprezentanții MEEMA/AIMMAIPE au dreptul s</w:t>
      </w:r>
      <w:r>
        <w:rPr>
          <w:rFonts w:ascii="Arial" w:hAnsi="Arial" w:cs="Arial"/>
          <w:b/>
          <w:bCs/>
          <w:color w:val="000000"/>
        </w:rPr>
        <w:t>ă verifice anunțat/inopinat, on-line sau la sediul operatorilor economici veridicitatea și conformitatea declarațiilor, activităților și cheltuielilor făcute în cadrul măsurii</w:t>
      </w:r>
      <w:r>
        <w:rPr>
          <w:rFonts w:ascii="Arial" w:hAnsi="Arial" w:cs="Arial"/>
          <w:color w:val="000000"/>
        </w:rPr>
        <w:t xml:space="preserve">. </w:t>
      </w:r>
      <w:r>
        <w:rPr>
          <w:rFonts w:ascii="Arial" w:hAnsi="Arial" w:cs="Arial"/>
          <w:b/>
          <w:bCs/>
          <w:color w:val="000000"/>
        </w:rPr>
        <w:t>Beneficiarul trebuie să accepte și să faciliteze controlul</w:t>
      </w:r>
      <w:r>
        <w:rPr>
          <w:rFonts w:ascii="Arial" w:hAnsi="Arial" w:cs="Arial"/>
          <w:color w:val="000000"/>
        </w:rPr>
        <w:t xml:space="preserve"> reprezentantului MEEMA/AIMMAIPE asupra utilizării ajutorului de stat acordat prin proiect. În caz contrar, se dispune recuperarea ajutorului de stat.</w:t>
      </w:r>
    </w:p>
    <w:p w14:paraId="4EB4F577" w14:textId="77777777" w:rsidR="00BA5B1C" w:rsidRDefault="00BA5B1C" w:rsidP="00BA5B1C">
      <w:pPr>
        <w:pStyle w:val="NormalWeb"/>
        <w:spacing w:before="0" w:beforeAutospacing="0" w:after="0" w:afterAutospacing="0"/>
        <w:ind w:left="560"/>
        <w:jc w:val="both"/>
      </w:pPr>
      <w:r>
        <w:rPr>
          <w:rFonts w:ascii="Arial" w:hAnsi="Arial" w:cs="Arial"/>
          <w:color w:val="000000"/>
        </w:rPr>
        <w:t xml:space="preserve">7.3. În cazul în care, în urma controalelor efectuate de reprezentanții MEEMA/AIMMAIPE sau la sesizarea organelor de control abilitate ale statului, </w:t>
      </w:r>
      <w:r>
        <w:rPr>
          <w:rFonts w:ascii="Arial" w:hAnsi="Arial" w:cs="Arial"/>
          <w:b/>
          <w:bCs/>
          <w:color w:val="000000"/>
        </w:rPr>
        <w:t xml:space="preserve">se constată că beneficiarii au făcut declarații incomplete și/sau neconforme cu realitatea pentru a obține ajutorul de stat, sau se constată că nu </w:t>
      </w:r>
      <w:r>
        <w:rPr>
          <w:rFonts w:ascii="Arial" w:hAnsi="Arial" w:cs="Arial"/>
          <w:b/>
          <w:bCs/>
          <w:color w:val="000000"/>
          <w:u w:val="single"/>
        </w:rPr>
        <w:t>mai</w:t>
      </w:r>
      <w:r>
        <w:rPr>
          <w:rFonts w:ascii="Arial" w:hAnsi="Arial" w:cs="Arial"/>
          <w:b/>
          <w:bCs/>
          <w:color w:val="000000"/>
        </w:rPr>
        <w:t xml:space="preserve"> sunt îndeplinite condițiile prevăzute în contractul de finanțare</w:t>
      </w:r>
      <w:r>
        <w:rPr>
          <w:rFonts w:ascii="Arial" w:hAnsi="Arial" w:cs="Arial"/>
          <w:color w:val="000000"/>
        </w:rPr>
        <w:t xml:space="preserve"> (</w:t>
      </w:r>
      <w:r>
        <w:rPr>
          <w:rFonts w:ascii="Arial" w:hAnsi="Arial" w:cs="Arial"/>
          <w:color w:val="000000"/>
          <w:u w:val="single"/>
        </w:rPr>
        <w:t>Anexa 2</w:t>
      </w:r>
      <w:r>
        <w:rPr>
          <w:rFonts w:ascii="Arial" w:hAnsi="Arial" w:cs="Arial"/>
          <w:color w:val="000000"/>
        </w:rPr>
        <w:t xml:space="preserve">) sau în legislația măsurii, UIP din cadrul MEEMA/AIMMAIPE va propune recuperarea totală </w:t>
      </w:r>
      <w:r>
        <w:rPr>
          <w:rFonts w:ascii="Arial" w:hAnsi="Arial" w:cs="Arial"/>
          <w:color w:val="000000"/>
        </w:rPr>
        <w:lastRenderedPageBreak/>
        <w:t>a ajutorului acordat și va anunța MEEMA că a fost declanșată recuperarea ajutorului de stat, împreună cu dobânzile aferente.</w:t>
      </w:r>
    </w:p>
    <w:p w14:paraId="0F39AD27" w14:textId="77777777" w:rsidR="00BA5B1C" w:rsidRDefault="00BA5B1C" w:rsidP="00BA5B1C">
      <w:pPr>
        <w:pStyle w:val="NormalWeb"/>
        <w:spacing w:before="0" w:beforeAutospacing="0" w:after="0" w:afterAutospacing="0"/>
        <w:ind w:left="560"/>
        <w:jc w:val="both"/>
      </w:pPr>
      <w:r>
        <w:rPr>
          <w:rFonts w:ascii="Arial" w:hAnsi="Arial" w:cs="Arial"/>
          <w:color w:val="000000"/>
        </w:rPr>
        <w:t xml:space="preserve">7.5. UIP din cadrul MEEMA/AIMMAIPE monitorizează îndeplinirea indicatorilor pentru care s-a obținut finanțare. </w:t>
      </w:r>
      <w:r>
        <w:rPr>
          <w:rFonts w:ascii="Arial" w:hAnsi="Arial" w:cs="Arial"/>
          <w:b/>
          <w:bCs/>
          <w:color w:val="000000"/>
        </w:rPr>
        <w:t>Menținerea activității pe o perioadă de minim 6 luni de la obținerea finanțării</w:t>
      </w:r>
      <w:r>
        <w:rPr>
          <w:rFonts w:ascii="Arial" w:hAnsi="Arial" w:cs="Arial"/>
          <w:color w:val="000000"/>
        </w:rPr>
        <w:t xml:space="preserve"> se va verifica automat de către aplicația electronică prin interogarea bazei de date a Oficiului Național al Registrului Comerțului/ Administrația Națională de Administrare Fiscală.</w:t>
      </w:r>
    </w:p>
    <w:p w14:paraId="32B45941" w14:textId="77777777" w:rsidR="00BA5B1C" w:rsidRDefault="00BA5B1C" w:rsidP="00BA5B1C">
      <w:pPr>
        <w:pStyle w:val="NormalWeb"/>
        <w:spacing w:before="0" w:beforeAutospacing="0" w:after="0" w:afterAutospacing="0"/>
        <w:ind w:left="560"/>
        <w:jc w:val="both"/>
      </w:pPr>
      <w:r>
        <w:rPr>
          <w:rFonts w:ascii="Arial" w:hAnsi="Arial" w:cs="Arial"/>
          <w:color w:val="000000"/>
        </w:rPr>
        <w:t xml:space="preserve">7.6. În situația în care, pe perioada contractuală </w:t>
      </w:r>
      <w:r>
        <w:rPr>
          <w:rFonts w:ascii="Arial" w:hAnsi="Arial" w:cs="Arial"/>
          <w:b/>
          <w:bCs/>
          <w:color w:val="000000"/>
        </w:rPr>
        <w:t>beneficiarul ajunge în situația de închidere operațională, faliment, dizolvare sau insolvență</w:t>
      </w:r>
      <w:r>
        <w:rPr>
          <w:rFonts w:ascii="Arial" w:hAnsi="Arial" w:cs="Arial"/>
          <w:color w:val="000000"/>
        </w:rPr>
        <w:t>, se va proceda la recuperarea ajutorului de stat acordat prin schemă, cu accesorii calculate de la data acordării și până la rambursarea integrală a ajutorului de stat.</w:t>
      </w:r>
    </w:p>
    <w:p w14:paraId="4BD0F345" w14:textId="77777777" w:rsidR="00BA5B1C" w:rsidRDefault="00BA5B1C" w:rsidP="00BA5B1C">
      <w:pPr>
        <w:pStyle w:val="NormalWeb"/>
        <w:spacing w:before="0" w:beforeAutospacing="0" w:after="0" w:afterAutospacing="0"/>
        <w:ind w:left="560"/>
        <w:jc w:val="both"/>
      </w:pPr>
      <w:r>
        <w:rPr>
          <w:rFonts w:ascii="Arial" w:hAnsi="Arial" w:cs="Arial"/>
          <w:color w:val="000000"/>
        </w:rPr>
        <w:t xml:space="preserve">8.4.1. Furnizorul de ajutor/administratorul măsurii are obligația de a supraveghea permanent ajutoarele acordate, aflate în derulare, și de a dispune măsurile care se impun </w:t>
      </w:r>
      <w:r>
        <w:rPr>
          <w:rFonts w:ascii="Arial" w:hAnsi="Arial" w:cs="Arial"/>
          <w:b/>
          <w:bCs/>
          <w:color w:val="000000"/>
        </w:rPr>
        <w:t>în cazul încălcării condițiilor impuse prin prezenta procedură sau prin legislația națională sau europeană</w:t>
      </w:r>
      <w:r>
        <w:rPr>
          <w:rFonts w:ascii="Arial" w:hAnsi="Arial" w:cs="Arial"/>
          <w:color w:val="000000"/>
        </w:rPr>
        <w:t xml:space="preserve"> aplicabilă la momentul respectiv.</w:t>
      </w:r>
    </w:p>
    <w:p w14:paraId="2A11840C" w14:textId="77777777" w:rsidR="00BA5B1C" w:rsidRDefault="00BA5B1C" w:rsidP="00BA5B1C">
      <w:pPr>
        <w:pStyle w:val="NormalWeb"/>
        <w:spacing w:before="240" w:beforeAutospacing="0" w:after="0" w:afterAutospacing="0"/>
        <w:jc w:val="both"/>
      </w:pPr>
      <w:r>
        <w:rPr>
          <w:rFonts w:ascii="Arial" w:hAnsi="Arial" w:cs="Arial"/>
          <w:color w:val="000000"/>
        </w:rPr>
        <w:t> </w:t>
      </w:r>
    </w:p>
    <w:p w14:paraId="7D037C00" w14:textId="77777777" w:rsidR="00BA5B1C" w:rsidRDefault="00BA5B1C" w:rsidP="00BA5B1C">
      <w:pPr>
        <w:pStyle w:val="NormalWeb"/>
        <w:spacing w:before="240" w:beforeAutospacing="0" w:after="0" w:afterAutospacing="0"/>
        <w:jc w:val="both"/>
      </w:pPr>
      <w:r>
        <w:rPr>
          <w:rFonts w:ascii="Arial" w:hAnsi="Arial" w:cs="Arial"/>
          <w:b/>
          <w:bCs/>
          <w:color w:val="000000"/>
          <w:u w:val="single"/>
        </w:rPr>
        <w:t>Concluzionând și asupra acestui aspect,</w:t>
      </w:r>
      <w:r>
        <w:rPr>
          <w:rFonts w:ascii="Arial" w:hAnsi="Arial" w:cs="Arial"/>
          <w:color w:val="000000"/>
        </w:rPr>
        <w:t xml:space="preserve"> subscrisa vă rog să constatați Onorată Instanță că </w:t>
      </w:r>
      <w:r>
        <w:rPr>
          <w:rFonts w:ascii="Arial" w:hAnsi="Arial" w:cs="Arial"/>
          <w:b/>
          <w:bCs/>
          <w:color w:val="000000"/>
        </w:rPr>
        <w:t xml:space="preserve">în niciunul dintre actele normative și administrative citate </w:t>
      </w:r>
      <w:r>
        <w:rPr>
          <w:rFonts w:ascii="Arial" w:hAnsi="Arial" w:cs="Arial"/>
          <w:b/>
          <w:bCs/>
          <w:color w:val="000000"/>
          <w:u w:val="single"/>
        </w:rPr>
        <w:t>nu se face vreo referire la vreo reverificare de către aceeași entitate a condițiilor și criteriilor de eligibilitate inițiale</w:t>
      </w:r>
      <w:r>
        <w:rPr>
          <w:rFonts w:ascii="Arial" w:hAnsi="Arial" w:cs="Arial"/>
          <w:b/>
          <w:bCs/>
          <w:color w:val="000000"/>
        </w:rPr>
        <w:t>,</w:t>
      </w:r>
      <w:r>
        <w:rPr>
          <w:rFonts w:ascii="Arial" w:hAnsi="Arial" w:cs="Arial"/>
          <w:color w:val="000000"/>
        </w:rPr>
        <w:t xml:space="preserve"> </w:t>
      </w:r>
      <w:r>
        <w:rPr>
          <w:rFonts w:ascii="Arial" w:hAnsi="Arial" w:cs="Arial"/>
          <w:b/>
          <w:bCs/>
          <w:color w:val="000000"/>
        </w:rPr>
        <w:t>a</w:t>
      </w:r>
      <w:r>
        <w:rPr>
          <w:rFonts w:ascii="Arial" w:hAnsi="Arial" w:cs="Arial"/>
          <w:b/>
          <w:bCs/>
          <w:color w:val="000000"/>
          <w:u w:val="single"/>
        </w:rPr>
        <w:t>tât timp cât nu există vreo constatare sau suspiciune că ar fi fost incomplete, incorecte sau neconforme cu realitatea</w:t>
      </w:r>
      <w:r>
        <w:rPr>
          <w:rFonts w:ascii="Arial" w:hAnsi="Arial" w:cs="Arial"/>
          <w:color w:val="000000"/>
        </w:rPr>
        <w:t xml:space="preserve">, </w:t>
      </w:r>
      <w:r>
        <w:rPr>
          <w:rFonts w:ascii="Arial" w:hAnsi="Arial" w:cs="Arial"/>
          <w:b/>
          <w:bCs/>
          <w:color w:val="000000"/>
        </w:rPr>
        <w:t xml:space="preserve">toate celelalte elemente de verificat și care ar putea atrage o decizie de recuperare integrală a ajutorului de stat </w:t>
      </w:r>
      <w:r>
        <w:rPr>
          <w:rFonts w:ascii="Arial" w:hAnsi="Arial" w:cs="Arial"/>
          <w:b/>
          <w:bCs/>
          <w:color w:val="000000"/>
          <w:u w:val="single"/>
        </w:rPr>
        <w:t>fiind în legătură cu obligații ulterioare obținerii ajutorului financiar, niciuna dintre situații nefiindu-mi aplicabilă! </w:t>
      </w:r>
    </w:p>
    <w:p w14:paraId="09B8FC52" w14:textId="77777777" w:rsidR="00BA5B1C" w:rsidRDefault="00BA5B1C" w:rsidP="00BA5B1C">
      <w:pPr>
        <w:pStyle w:val="NormalWeb"/>
        <w:spacing w:before="240" w:beforeAutospacing="0" w:after="0" w:afterAutospacing="0"/>
        <w:jc w:val="both"/>
      </w:pPr>
      <w:r>
        <w:rPr>
          <w:rFonts w:ascii="Arial" w:hAnsi="Arial" w:cs="Arial"/>
          <w:color w:val="000000"/>
        </w:rPr>
        <w:t> </w:t>
      </w:r>
    </w:p>
    <w:p w14:paraId="18B4940F" w14:textId="77777777" w:rsidR="00BA5B1C" w:rsidRDefault="00BA5B1C" w:rsidP="00BA5B1C">
      <w:pPr>
        <w:pStyle w:val="NormalWeb"/>
        <w:spacing w:before="240" w:beforeAutospacing="0" w:after="0" w:afterAutospacing="0"/>
        <w:jc w:val="both"/>
      </w:pPr>
      <w:r>
        <w:rPr>
          <w:rFonts w:ascii="Arial" w:hAnsi="Arial" w:cs="Arial"/>
          <w:b/>
          <w:bCs/>
          <w:color w:val="000000"/>
          <w:u w:val="single"/>
        </w:rPr>
        <w:t>VII:</w:t>
      </w:r>
    </w:p>
    <w:p w14:paraId="62A0B4C0" w14:textId="77777777" w:rsidR="00BA5B1C" w:rsidRDefault="00BA5B1C" w:rsidP="00BA5B1C">
      <w:pPr>
        <w:pStyle w:val="NormalWeb"/>
        <w:spacing w:before="240" w:beforeAutospacing="0" w:after="0" w:afterAutospacing="0"/>
        <w:jc w:val="both"/>
      </w:pPr>
      <w:r>
        <w:rPr>
          <w:rFonts w:ascii="Arial" w:hAnsi="Arial" w:cs="Arial"/>
          <w:color w:val="000000"/>
        </w:rPr>
        <w:t xml:space="preserve">În al treilea rând, </w:t>
      </w:r>
      <w:r>
        <w:rPr>
          <w:rFonts w:ascii="Arial" w:hAnsi="Arial" w:cs="Arial"/>
          <w:b/>
          <w:bCs/>
          <w:color w:val="000000"/>
        </w:rPr>
        <w:t>chiar și dacă ar fi fost în mod legal introdusă drept criteriu de eligibilitate</w:t>
      </w:r>
      <w:r>
        <w:rPr>
          <w:rFonts w:ascii="Arial" w:hAnsi="Arial" w:cs="Arial"/>
          <w:color w:val="000000"/>
        </w:rPr>
        <w:t xml:space="preserve">, </w:t>
      </w:r>
      <w:r>
        <w:rPr>
          <w:rFonts w:ascii="Arial" w:hAnsi="Arial" w:cs="Arial"/>
          <w:b/>
          <w:bCs/>
          <w:color w:val="000000"/>
          <w:u w:val="single"/>
        </w:rPr>
        <w:t>respectiv în OUG 130/2020 și nu la nivel de act adminisrativ</w:t>
      </w:r>
      <w:r>
        <w:rPr>
          <w:rFonts w:ascii="Arial" w:hAnsi="Arial" w:cs="Arial"/>
          <w:color w:val="000000"/>
        </w:rPr>
        <w:t xml:space="preserve"> emis de către o entitate a administrației centrale – Ordinul comun</w:t>
      </w:r>
      <w:hyperlink r:id="rId13" w:history="1">
        <w:r>
          <w:rPr>
            <w:rStyle w:val="Hyperlink"/>
            <w:rFonts w:ascii="Arial" w:hAnsi="Arial" w:cs="Arial"/>
            <w:color w:val="1155CC"/>
            <w:u w:val="none"/>
          </w:rPr>
          <w:t xml:space="preserve"> </w:t>
        </w:r>
        <w:r>
          <w:rPr>
            <w:rStyle w:val="Hyperlink"/>
            <w:rFonts w:ascii="Arial" w:hAnsi="Arial" w:cs="Arial"/>
            <w:b/>
            <w:bCs/>
            <w:color w:val="000000"/>
          </w:rPr>
          <w:t>nr. 1.060/2.857/2020</w:t>
        </w:r>
      </w:hyperlink>
      <w:r>
        <w:rPr>
          <w:rFonts w:ascii="Arial" w:hAnsi="Arial" w:cs="Arial"/>
          <w:color w:val="000000"/>
        </w:rPr>
        <w:t xml:space="preserve"> - </w:t>
      </w:r>
      <w:r>
        <w:rPr>
          <w:rFonts w:ascii="Arial" w:hAnsi="Arial" w:cs="Arial"/>
          <w:b/>
          <w:bCs/>
          <w:color w:val="000000"/>
          <w:u w:val="single"/>
        </w:rPr>
        <w:t>cu privire la condiția referitoare la obligația de a nu se fi aflat în  dificultate la data de 31 decembrie 2019</w:t>
      </w:r>
      <w:r>
        <w:rPr>
          <w:rFonts w:ascii="Arial" w:hAnsi="Arial" w:cs="Arial"/>
          <w:color w:val="000000"/>
        </w:rPr>
        <w:t>, în sensul prevederilor art. 2 pct. 18 din Regulamentul (UE) nr. 651/2014 al Comisiei din 17 iunie 2014 (…),</w:t>
      </w:r>
    </w:p>
    <w:p w14:paraId="4A431785" w14:textId="77777777" w:rsidR="00BA5B1C" w:rsidRDefault="00BA5B1C" w:rsidP="00BA5B1C">
      <w:pPr>
        <w:pStyle w:val="NormalWeb"/>
        <w:spacing w:before="240" w:beforeAutospacing="0" w:after="0" w:afterAutospacing="0"/>
        <w:jc w:val="both"/>
      </w:pPr>
      <w:r>
        <w:rPr>
          <w:rFonts w:ascii="Arial" w:hAnsi="Arial" w:cs="Arial"/>
          <w:b/>
          <w:bCs/>
          <w:color w:val="000000"/>
          <w:u w:val="single"/>
        </w:rPr>
        <w:t xml:space="preserve">subscrisei mi s-a reținut în culpă, potrivit Deciziei și Răspunsului situația prevăzută la pct.ii) de la art.3.6 </w:t>
      </w:r>
      <w:r>
        <w:rPr>
          <w:rFonts w:ascii="Arial" w:hAnsi="Arial" w:cs="Arial"/>
          <w:b/>
          <w:bCs/>
          <w:color w:val="000000"/>
        </w:rPr>
        <w:t>din Ordin</w:t>
      </w:r>
      <w:r>
        <w:rPr>
          <w:rFonts w:ascii="Arial" w:hAnsi="Arial" w:cs="Arial"/>
          <w:color w:val="000000"/>
        </w:rPr>
        <w:t>.</w:t>
      </w:r>
    </w:p>
    <w:p w14:paraId="0AEA2721" w14:textId="77777777" w:rsidR="00BA5B1C" w:rsidRDefault="00BA5B1C" w:rsidP="00BA5B1C">
      <w:pPr>
        <w:pStyle w:val="NormalWeb"/>
        <w:spacing w:before="0" w:beforeAutospacing="0" w:after="0" w:afterAutospacing="0"/>
        <w:ind w:left="560"/>
        <w:jc w:val="both"/>
      </w:pPr>
      <w:r>
        <w:rPr>
          <w:rFonts w:ascii="Arial" w:hAnsi="Arial" w:cs="Arial"/>
          <w:color w:val="000000"/>
        </w:rPr>
        <w:t>(ii) în cazul unei societăți comerciale în care cel puțin unii dintre asociați au răspundere nelimitată pentru creanțele societății (</w:t>
      </w:r>
      <w:r>
        <w:rPr>
          <w:rFonts w:ascii="Arial" w:hAnsi="Arial" w:cs="Arial"/>
          <w:b/>
          <w:bCs/>
          <w:color w:val="000000"/>
          <w:u w:val="single"/>
        </w:rPr>
        <w:t>alta decât o IMM care există de cel puțin trei ani</w:t>
      </w:r>
      <w:r>
        <w:rPr>
          <w:rFonts w:ascii="Arial" w:hAnsi="Arial" w:cs="Arial"/>
          <w:color w:val="000000"/>
        </w:rPr>
        <w:t xml:space="preserve">), atunci când mai mult de jumătate din capitalul propriu așa cum reiese din contabilitatea societății a dispărut din cauza pierderilor acumulate. În sensul prezentei prevederi, „o societate comercială în care cel puțin unii dintre asociați au răspundere nelimitată pentru creanțele societății“ </w:t>
      </w:r>
      <w:r>
        <w:rPr>
          <w:rFonts w:ascii="Arial" w:hAnsi="Arial" w:cs="Arial"/>
          <w:b/>
          <w:bCs/>
          <w:color w:val="000000"/>
          <w:u w:val="single"/>
        </w:rPr>
        <w:t>se referă în special la acele tipuri de societăți menționate în anexa II la Directiva 2013/34/UE</w:t>
      </w:r>
      <w:r>
        <w:rPr>
          <w:rFonts w:ascii="Arial" w:hAnsi="Arial" w:cs="Arial"/>
          <w:color w:val="000000"/>
        </w:rPr>
        <w:t>;</w:t>
      </w:r>
    </w:p>
    <w:p w14:paraId="53EBE059" w14:textId="77777777" w:rsidR="00BA5B1C" w:rsidRDefault="00BA5B1C" w:rsidP="00BA5B1C">
      <w:pPr>
        <w:pStyle w:val="NormalWeb"/>
        <w:spacing w:before="240" w:beforeAutospacing="0" w:after="0" w:afterAutospacing="0"/>
        <w:jc w:val="both"/>
      </w:pPr>
      <w:r>
        <w:rPr>
          <w:rFonts w:ascii="Arial" w:hAnsi="Arial" w:cs="Arial"/>
          <w:color w:val="000000"/>
        </w:rPr>
        <w:lastRenderedPageBreak/>
        <w:t> </w:t>
      </w:r>
    </w:p>
    <w:p w14:paraId="1B0A9B7D" w14:textId="77777777" w:rsidR="00BA5B1C" w:rsidRDefault="00BA5B1C" w:rsidP="00BA5B1C">
      <w:pPr>
        <w:pStyle w:val="NormalWeb"/>
        <w:spacing w:before="240" w:beforeAutospacing="0" w:after="0" w:afterAutospacing="0"/>
        <w:jc w:val="both"/>
      </w:pPr>
      <w:r>
        <w:rPr>
          <w:rFonts w:ascii="Arial" w:hAnsi="Arial" w:cs="Arial"/>
          <w:color w:val="000000"/>
        </w:rPr>
        <w:t xml:space="preserve">Cu privire la acest aspect se impun de asemenea </w:t>
      </w:r>
      <w:r>
        <w:rPr>
          <w:rFonts w:ascii="Arial" w:hAnsi="Arial" w:cs="Arial"/>
          <w:b/>
          <w:bCs/>
          <w:color w:val="000000"/>
        </w:rPr>
        <w:t>câteva prezizări care arată faptul că interpretarea aplicării acestei prevederi este greșită.</w:t>
      </w:r>
    </w:p>
    <w:p w14:paraId="00FBC622" w14:textId="77777777" w:rsidR="00BA5B1C" w:rsidRDefault="00BA5B1C" w:rsidP="00BA5B1C">
      <w:pPr>
        <w:pStyle w:val="NormalWeb"/>
        <w:spacing w:before="240" w:beforeAutospacing="0" w:after="0" w:afterAutospacing="0"/>
        <w:jc w:val="both"/>
      </w:pPr>
      <w:r>
        <w:rPr>
          <w:rFonts w:ascii="Arial" w:hAnsi="Arial" w:cs="Arial"/>
          <w:color w:val="000000"/>
        </w:rPr>
        <w:t>Astfel:</w:t>
      </w:r>
    </w:p>
    <w:p w14:paraId="55ECB0E9" w14:textId="77777777" w:rsidR="00BA5B1C" w:rsidRDefault="00BA5B1C" w:rsidP="00BA5B1C">
      <w:pPr>
        <w:pStyle w:val="NormalWeb"/>
        <w:spacing w:before="240" w:beforeAutospacing="0" w:after="0" w:afterAutospacing="0"/>
        <w:jc w:val="both"/>
      </w:pPr>
      <w:r>
        <w:rPr>
          <w:rFonts w:ascii="Verdana" w:hAnsi="Verdana"/>
          <w:color w:val="000000"/>
        </w:rPr>
        <w:t>-</w:t>
      </w:r>
      <w:r>
        <w:rPr>
          <w:color w:val="000000"/>
          <w:sz w:val="14"/>
          <w:szCs w:val="14"/>
        </w:rPr>
        <w:t xml:space="preserve">     </w:t>
      </w:r>
      <w:r>
        <w:rPr>
          <w:rFonts w:ascii="Arial" w:hAnsi="Arial" w:cs="Arial"/>
          <w:b/>
          <w:bCs/>
          <w:color w:val="000000"/>
          <w:u w:val="single"/>
        </w:rPr>
        <w:t xml:space="preserve">prevederea invocată se referă la </w:t>
      </w:r>
      <w:r>
        <w:rPr>
          <w:rFonts w:ascii="Arial" w:hAnsi="Arial" w:cs="Arial"/>
          <w:b/>
          <w:bCs/>
          <w:i/>
          <w:iCs/>
          <w:color w:val="000000"/>
          <w:u w:val="single"/>
        </w:rPr>
        <w:t>acele tipuri de societăți menționate în anexa II la Directiva 2013/34/UE.</w:t>
      </w:r>
    </w:p>
    <w:p w14:paraId="744BBB13" w14:textId="77777777" w:rsidR="00BA5B1C" w:rsidRDefault="00BA5B1C" w:rsidP="00BA5B1C">
      <w:pPr>
        <w:pStyle w:val="NormalWeb"/>
        <w:spacing w:before="240" w:beforeAutospacing="0" w:after="0" w:afterAutospacing="0"/>
        <w:jc w:val="both"/>
      </w:pPr>
      <w:r>
        <w:rPr>
          <w:rFonts w:ascii="Arial" w:hAnsi="Arial" w:cs="Arial"/>
          <w:color w:val="000000"/>
        </w:rPr>
        <w:t xml:space="preserve">Or, analizând </w:t>
      </w:r>
      <w:r>
        <w:rPr>
          <w:rFonts w:ascii="Arial" w:hAnsi="Arial" w:cs="Arial"/>
          <w:b/>
          <w:bCs/>
          <w:color w:val="000000"/>
          <w:u w:val="single"/>
        </w:rPr>
        <w:t>Anexa II la Directiva 2013/34/UE, TIPURILE DE ÎNTREPRINDERI MENȚIONATE LA ARTICOLUL 1 ALINEATUL (1) LITERA (B)</w:t>
      </w:r>
      <w:r>
        <w:rPr>
          <w:rFonts w:ascii="Arial" w:hAnsi="Arial" w:cs="Arial"/>
          <w:color w:val="000000"/>
        </w:rPr>
        <w:t xml:space="preserve">, pentru România regăsim următoarea consemnare: </w:t>
      </w:r>
      <w:r>
        <w:rPr>
          <w:rFonts w:ascii="Arial" w:hAnsi="Arial" w:cs="Arial"/>
          <w:b/>
          <w:bCs/>
          <w:i/>
          <w:iCs/>
          <w:color w:val="000000"/>
          <w:u w:val="single"/>
        </w:rPr>
        <w:t>-România: societate în nume colectiv, societate în comandită simplă;</w:t>
      </w:r>
    </w:p>
    <w:p w14:paraId="1854CACE" w14:textId="77777777" w:rsidR="00BA5B1C" w:rsidRDefault="00BA5B1C" w:rsidP="00BA5B1C">
      <w:pPr>
        <w:pStyle w:val="NormalWeb"/>
        <w:spacing w:before="240" w:beforeAutospacing="0" w:after="0" w:afterAutospacing="0"/>
        <w:jc w:val="both"/>
      </w:pPr>
      <w:r>
        <w:rPr>
          <w:rFonts w:ascii="Arial" w:hAnsi="Arial" w:cs="Arial"/>
          <w:b/>
          <w:bCs/>
          <w:color w:val="000000"/>
          <w:u w:val="single"/>
        </w:rPr>
        <w:t>Potrivit articolului 2 al  Legii nr.31/1990 privind societățile, republicată,</w:t>
      </w:r>
    </w:p>
    <w:p w14:paraId="07F500E7" w14:textId="77777777" w:rsidR="00BA5B1C" w:rsidRDefault="00BA5B1C" w:rsidP="00BA5B1C">
      <w:pPr>
        <w:pStyle w:val="NormalWeb"/>
        <w:spacing w:before="240" w:beforeAutospacing="0" w:after="0" w:afterAutospacing="0"/>
        <w:jc w:val="both"/>
      </w:pPr>
      <w:r>
        <w:rPr>
          <w:rFonts w:ascii="Arial" w:hAnsi="Arial" w:cs="Arial"/>
          <w:color w:val="000000"/>
        </w:rPr>
        <w:t xml:space="preserve">Dacă prin lege nu se prevede altfel, </w:t>
      </w:r>
      <w:r>
        <w:rPr>
          <w:rFonts w:ascii="Arial" w:hAnsi="Arial" w:cs="Arial"/>
          <w:b/>
          <w:bCs/>
          <w:color w:val="000000"/>
        </w:rPr>
        <w:t>societățile cu personalitate juridică se constituie în una dintre următoarele forme:</w:t>
      </w:r>
    </w:p>
    <w:p w14:paraId="5D305D02" w14:textId="77777777" w:rsidR="00BA5B1C" w:rsidRDefault="00BA5B1C" w:rsidP="00BA5B1C">
      <w:pPr>
        <w:pStyle w:val="NormalWeb"/>
        <w:spacing w:before="240" w:beforeAutospacing="0" w:after="0" w:afterAutospacing="0"/>
        <w:jc w:val="both"/>
      </w:pPr>
      <w:r>
        <w:rPr>
          <w:rFonts w:ascii="Arial" w:hAnsi="Arial" w:cs="Arial"/>
          <w:b/>
          <w:bCs/>
          <w:color w:val="000000"/>
        </w:rPr>
        <w:t>a) societate în nume colectiv;</w:t>
      </w:r>
    </w:p>
    <w:p w14:paraId="236CED52" w14:textId="77777777" w:rsidR="00BA5B1C" w:rsidRDefault="00BA5B1C" w:rsidP="00BA5B1C">
      <w:pPr>
        <w:pStyle w:val="NormalWeb"/>
        <w:spacing w:before="240" w:beforeAutospacing="0" w:after="0" w:afterAutospacing="0"/>
        <w:jc w:val="both"/>
      </w:pPr>
      <w:r>
        <w:rPr>
          <w:rFonts w:ascii="Arial" w:hAnsi="Arial" w:cs="Arial"/>
          <w:b/>
          <w:bCs/>
          <w:color w:val="000000"/>
        </w:rPr>
        <w:t>b) societate în comandită simplă;</w:t>
      </w:r>
    </w:p>
    <w:p w14:paraId="24D9233B" w14:textId="77777777" w:rsidR="00BA5B1C" w:rsidRDefault="00BA5B1C" w:rsidP="00BA5B1C">
      <w:pPr>
        <w:pStyle w:val="NormalWeb"/>
        <w:spacing w:before="240" w:beforeAutospacing="0" w:after="0" w:afterAutospacing="0"/>
        <w:jc w:val="both"/>
      </w:pPr>
      <w:r>
        <w:rPr>
          <w:rFonts w:ascii="Arial" w:hAnsi="Arial" w:cs="Arial"/>
          <w:color w:val="000000"/>
        </w:rPr>
        <w:t>c) societate pe acțiuni;</w:t>
      </w:r>
    </w:p>
    <w:p w14:paraId="39294A01" w14:textId="77777777" w:rsidR="00BA5B1C" w:rsidRDefault="00BA5B1C" w:rsidP="00BA5B1C">
      <w:pPr>
        <w:pStyle w:val="NormalWeb"/>
        <w:spacing w:before="240" w:beforeAutospacing="0" w:after="0" w:afterAutospacing="0"/>
        <w:jc w:val="both"/>
      </w:pPr>
      <w:r>
        <w:rPr>
          <w:rFonts w:ascii="Arial" w:hAnsi="Arial" w:cs="Arial"/>
          <w:color w:val="000000"/>
        </w:rPr>
        <w:t>d) societate în comandită pe acțiuni</w:t>
      </w:r>
    </w:p>
    <w:p w14:paraId="0008CB5A" w14:textId="77777777" w:rsidR="00BA5B1C" w:rsidRDefault="00BA5B1C" w:rsidP="00BA5B1C">
      <w:pPr>
        <w:pStyle w:val="NormalWeb"/>
        <w:spacing w:before="240" w:beforeAutospacing="0" w:after="0" w:afterAutospacing="0"/>
        <w:jc w:val="both"/>
      </w:pPr>
      <w:r>
        <w:rPr>
          <w:rFonts w:ascii="Arial" w:hAnsi="Arial" w:cs="Arial"/>
          <w:b/>
          <w:bCs/>
          <w:color w:val="000000"/>
          <w:u w:val="single"/>
        </w:rPr>
        <w:t>e) societate cu răspundere limitată. (SRL n.n.)</w:t>
      </w:r>
    </w:p>
    <w:p w14:paraId="6C6DFE01" w14:textId="77777777" w:rsidR="00BA5B1C" w:rsidRDefault="00BA5B1C" w:rsidP="00BA5B1C">
      <w:pPr>
        <w:pStyle w:val="NormalWeb"/>
        <w:spacing w:before="240" w:beforeAutospacing="0" w:after="0" w:afterAutospacing="0"/>
        <w:jc w:val="both"/>
      </w:pPr>
      <w:r>
        <w:rPr>
          <w:rFonts w:ascii="Arial" w:hAnsi="Arial" w:cs="Arial"/>
          <w:color w:val="000000"/>
        </w:rPr>
        <w:t xml:space="preserve">Se constată astfel faptul că </w:t>
      </w:r>
      <w:r>
        <w:rPr>
          <w:rFonts w:ascii="Arial" w:hAnsi="Arial" w:cs="Arial"/>
          <w:b/>
          <w:bCs/>
          <w:color w:val="000000"/>
          <w:u w:val="single"/>
        </w:rPr>
        <w:t xml:space="preserve">Subscrisa este consituită în forma prevăzută la lit.e) a art.2, adică </w:t>
      </w:r>
      <w:r>
        <w:rPr>
          <w:rFonts w:ascii="Arial" w:hAnsi="Arial" w:cs="Arial"/>
          <w:b/>
          <w:bCs/>
          <w:i/>
          <w:iCs/>
          <w:color w:val="000000"/>
          <w:u w:val="single"/>
        </w:rPr>
        <w:t>SRL – societate cu răspundere limitată</w:t>
      </w:r>
      <w:r>
        <w:rPr>
          <w:rFonts w:ascii="Arial" w:hAnsi="Arial" w:cs="Arial"/>
          <w:b/>
          <w:bCs/>
          <w:color w:val="000000"/>
          <w:u w:val="single"/>
        </w:rPr>
        <w:t>, în timp de tipul de societate prevăzut de Anexa II la Directiva 2013/34/UE,</w:t>
      </w:r>
      <w:r>
        <w:rPr>
          <w:rFonts w:ascii="Arial" w:hAnsi="Arial" w:cs="Arial"/>
          <w:b/>
          <w:bCs/>
          <w:color w:val="000000"/>
        </w:rPr>
        <w:t xml:space="preserve"> cea invocată în prevederea considerată încălcarea condiției de eligibilitate prevăzută în art.3.6 din Ordinul nr. 1.060/2.857/2020, </w:t>
      </w:r>
      <w:r>
        <w:rPr>
          <w:rFonts w:ascii="Arial" w:hAnsi="Arial" w:cs="Arial"/>
          <w:b/>
          <w:bCs/>
          <w:color w:val="000000"/>
          <w:u w:val="single"/>
        </w:rPr>
        <w:t>este fie cel prevăzut la lit.a) a art.2 din Legea 31/1990, fie cel prevăzut la lit.b) a aceluiași articol</w:t>
      </w:r>
      <w:r>
        <w:rPr>
          <w:rFonts w:ascii="Arial" w:hAnsi="Arial" w:cs="Arial"/>
          <w:color w:val="000000"/>
        </w:rPr>
        <w:t>.</w:t>
      </w:r>
    </w:p>
    <w:p w14:paraId="52B6630D" w14:textId="77777777" w:rsidR="00BA5B1C" w:rsidRDefault="00BA5B1C" w:rsidP="00BA5B1C">
      <w:pPr>
        <w:pStyle w:val="NormalWeb"/>
        <w:spacing w:before="240" w:beforeAutospacing="0" w:after="0" w:afterAutospacing="0"/>
        <w:jc w:val="both"/>
      </w:pPr>
      <w:r>
        <w:rPr>
          <w:rFonts w:ascii="Arial" w:hAnsi="Arial" w:cs="Arial"/>
          <w:b/>
          <w:bCs/>
          <w:color w:val="000000"/>
          <w:u w:val="single"/>
        </w:rPr>
        <w:t>Pe cale de consecință subscrisa vă rog să rețineți Onorată Instanță un alt motiv de admitere a Plângerii, nelegalitatea Deciziei și a Răspunsului contestate, prevederile legale invocate ca temei pentru Decizia de recuperare integrală a ajutorului de stat, nefiind aplicabile speței în cauză!</w:t>
      </w:r>
    </w:p>
    <w:p w14:paraId="3A02C68F" w14:textId="77777777" w:rsidR="00BA5B1C" w:rsidRDefault="00BA5B1C" w:rsidP="00BA5B1C">
      <w:pPr>
        <w:pStyle w:val="NormalWeb"/>
        <w:spacing w:before="0" w:beforeAutospacing="0" w:after="0" w:afterAutospacing="0"/>
        <w:ind w:left="360"/>
        <w:jc w:val="both"/>
      </w:pPr>
      <w:r>
        <w:rPr>
          <w:rFonts w:ascii="Arial" w:hAnsi="Arial" w:cs="Arial"/>
          <w:i/>
          <w:iCs/>
          <w:color w:val="000000"/>
        </w:rPr>
        <w:t> </w:t>
      </w:r>
    </w:p>
    <w:p w14:paraId="178837D0" w14:textId="77777777" w:rsidR="00BA5B1C" w:rsidRDefault="00BA5B1C" w:rsidP="00BA5B1C">
      <w:pPr>
        <w:pStyle w:val="NormalWeb"/>
        <w:spacing w:before="0" w:beforeAutospacing="0" w:after="0" w:afterAutospacing="0"/>
        <w:ind w:left="360"/>
        <w:jc w:val="both"/>
      </w:pPr>
      <w:r>
        <w:rPr>
          <w:rFonts w:ascii="Arial" w:hAnsi="Arial" w:cs="Arial"/>
          <w:i/>
          <w:iCs/>
          <w:color w:val="000000"/>
        </w:rPr>
        <w:t> </w:t>
      </w:r>
    </w:p>
    <w:p w14:paraId="5FD1F490" w14:textId="77777777" w:rsidR="00BA5B1C" w:rsidRDefault="00BA5B1C" w:rsidP="00BA5B1C">
      <w:pPr>
        <w:pStyle w:val="NormalWeb"/>
        <w:spacing w:before="240" w:beforeAutospacing="0" w:after="0" w:afterAutospacing="0"/>
        <w:jc w:val="both"/>
      </w:pPr>
      <w:r>
        <w:rPr>
          <w:rFonts w:ascii="Arial" w:hAnsi="Arial" w:cs="Arial"/>
          <w:b/>
          <w:bCs/>
          <w:color w:val="000000"/>
          <w:u w:val="single"/>
        </w:rPr>
        <w:t>VIII:</w:t>
      </w:r>
    </w:p>
    <w:p w14:paraId="14A01587" w14:textId="77777777" w:rsidR="00BA5B1C" w:rsidRDefault="00BA5B1C" w:rsidP="00BA5B1C">
      <w:pPr>
        <w:pStyle w:val="NormalWeb"/>
        <w:spacing w:before="240" w:beforeAutospacing="0" w:after="0" w:afterAutospacing="0"/>
        <w:jc w:val="both"/>
      </w:pPr>
      <w:r>
        <w:rPr>
          <w:rFonts w:ascii="Arial" w:hAnsi="Arial" w:cs="Arial"/>
          <w:b/>
          <w:bCs/>
          <w:color w:val="000000"/>
        </w:rPr>
        <w:t>Nu în ultimul rând</w:t>
      </w:r>
      <w:r>
        <w:rPr>
          <w:rFonts w:ascii="Arial" w:hAnsi="Arial" w:cs="Arial"/>
          <w:color w:val="000000"/>
        </w:rPr>
        <w:t xml:space="preserve">, Onorată Instanță, în analizarea acestei situații, </w:t>
      </w:r>
      <w:r>
        <w:rPr>
          <w:rFonts w:ascii="Arial" w:hAnsi="Arial" w:cs="Arial"/>
          <w:b/>
          <w:bCs/>
          <w:color w:val="000000"/>
          <w:u w:val="single"/>
        </w:rPr>
        <w:t>admițând prin reducere la absurd și doar de dragul dezbaterii juridice</w:t>
      </w:r>
      <w:r>
        <w:rPr>
          <w:rFonts w:ascii="Arial" w:hAnsi="Arial" w:cs="Arial"/>
          <w:color w:val="000000"/>
        </w:rPr>
        <w:t xml:space="preserve">, că nu ar fi fost respectată </w:t>
      </w:r>
      <w:r>
        <w:rPr>
          <w:rFonts w:ascii="Arial" w:hAnsi="Arial" w:cs="Arial"/>
          <w:color w:val="000000"/>
        </w:rPr>
        <w:lastRenderedPageBreak/>
        <w:t>condiția de eligibilitate referitoare la beneficiarii aflați în dificultate, chiar și constatată la 2 ani după verificarea anterioară, și chiar dacă este introdusă printr-un act administrativ de interpretare care adaugă la lege, sau chiar dacă toate ipotezele demonstrate de subscrisa nu ar fi adevărate,</w:t>
      </w:r>
    </w:p>
    <w:p w14:paraId="5C668E05" w14:textId="77777777" w:rsidR="00BA5B1C" w:rsidRDefault="00BA5B1C" w:rsidP="00BA5B1C">
      <w:pPr>
        <w:pStyle w:val="NormalWeb"/>
        <w:spacing w:before="240" w:beforeAutospacing="0" w:after="0" w:afterAutospacing="0"/>
        <w:jc w:val="both"/>
      </w:pPr>
      <w:r>
        <w:rPr>
          <w:rFonts w:ascii="Arial" w:hAnsi="Arial" w:cs="Arial"/>
          <w:color w:val="000000"/>
        </w:rPr>
        <w:t xml:space="preserve">potrivit prevederilor </w:t>
      </w:r>
      <w:r>
        <w:rPr>
          <w:rFonts w:ascii="Arial" w:hAnsi="Arial" w:cs="Arial"/>
          <w:b/>
          <w:bCs/>
          <w:color w:val="000000"/>
        </w:rPr>
        <w:t>art.7 alin.(1) lit.d) din OUG 130/2020</w:t>
      </w:r>
      <w:r>
        <w:rPr>
          <w:rFonts w:ascii="Arial" w:hAnsi="Arial" w:cs="Arial"/>
          <w:color w:val="000000"/>
        </w:rPr>
        <w:t xml:space="preserve"> </w:t>
      </w:r>
      <w:r>
        <w:rPr>
          <w:rFonts w:ascii="Arial" w:hAnsi="Arial" w:cs="Arial"/>
          <w:b/>
          <w:bCs/>
          <w:color w:val="000000"/>
        </w:rPr>
        <w:t>cheltuielile de consultanță pentru această măsură nu au fost eligible</w:t>
      </w:r>
      <w:r>
        <w:rPr>
          <w:rFonts w:ascii="Arial" w:hAnsi="Arial" w:cs="Arial"/>
          <w:color w:val="000000"/>
        </w:rPr>
        <w:t xml:space="preserve">; pe bună dreptate, dat fiind faptul că </w:t>
      </w:r>
      <w:r>
        <w:rPr>
          <w:rFonts w:ascii="Arial" w:hAnsi="Arial" w:cs="Arial"/>
          <w:b/>
          <w:bCs/>
          <w:color w:val="000000"/>
        </w:rPr>
        <w:t>de regulă onorariul unei activități de acest gen, este de cel puțin 2000 de euro, echivalentul ajutorului financiar acordat prin această schema de ajutor de stat.</w:t>
      </w:r>
    </w:p>
    <w:p w14:paraId="65633593" w14:textId="77777777" w:rsidR="00BA5B1C" w:rsidRDefault="00BA5B1C" w:rsidP="00BA5B1C">
      <w:pPr>
        <w:pStyle w:val="NormalWeb"/>
        <w:spacing w:before="240" w:beforeAutospacing="0" w:after="0" w:afterAutospacing="0"/>
        <w:jc w:val="both"/>
      </w:pPr>
      <w:r>
        <w:rPr>
          <w:rFonts w:ascii="Arial" w:hAnsi="Arial" w:cs="Arial"/>
          <w:color w:val="000000"/>
        </w:rPr>
        <w:t xml:space="preserve">În aceste condiții </w:t>
      </w:r>
      <w:r>
        <w:rPr>
          <w:rFonts w:ascii="Arial" w:hAnsi="Arial" w:cs="Arial"/>
          <w:b/>
          <w:bCs/>
          <w:color w:val="000000"/>
          <w:u w:val="single"/>
        </w:rPr>
        <w:t>un antreprenor care nu poate apela la un consultant, și nu are pregătire de specialitate juridică, dar mai ales specifică birocrației fondurilor europene</w:t>
      </w:r>
      <w:r>
        <w:rPr>
          <w:rFonts w:ascii="Arial" w:hAnsi="Arial" w:cs="Arial"/>
          <w:b/>
          <w:bCs/>
          <w:color w:val="000000"/>
        </w:rPr>
        <w:t>,</w:t>
      </w:r>
      <w:r>
        <w:rPr>
          <w:rFonts w:ascii="Arial" w:hAnsi="Arial" w:cs="Arial"/>
          <w:color w:val="000000"/>
        </w:rPr>
        <w:t xml:space="preserve"> a apelat la această formă de sprijin, în fapt </w:t>
      </w:r>
      <w:r>
        <w:rPr>
          <w:rFonts w:ascii="Arial" w:hAnsi="Arial" w:cs="Arial"/>
          <w:b/>
          <w:bCs/>
          <w:color w:val="000000"/>
        </w:rPr>
        <w:t>un ajutor infim față de pierderile cauzate de restricțiile impuse de pandemia de COVID 19</w:t>
      </w:r>
      <w:r>
        <w:rPr>
          <w:rFonts w:ascii="Arial" w:hAnsi="Arial" w:cs="Arial"/>
          <w:color w:val="000000"/>
        </w:rPr>
        <w:t xml:space="preserve">, pentru cheltuieli conform OUG 130/2020 unele dintre următoarele tipuri de cheltuieli, nu toate și doar </w:t>
      </w:r>
      <w:r>
        <w:rPr>
          <w:rFonts w:ascii="Arial" w:hAnsi="Arial" w:cs="Arial"/>
          <w:b/>
          <w:bCs/>
          <w:color w:val="000000"/>
          <w:u w:val="single"/>
        </w:rPr>
        <w:t>în cuantum total de 2000 de euro:</w:t>
      </w:r>
    </w:p>
    <w:p w14:paraId="2A0B277D" w14:textId="77777777" w:rsidR="00BA5B1C" w:rsidRDefault="00BA5B1C" w:rsidP="00BA5B1C">
      <w:pPr>
        <w:pStyle w:val="NormalWeb"/>
        <w:spacing w:before="0" w:beforeAutospacing="0" w:after="0" w:afterAutospacing="0"/>
        <w:ind w:left="560"/>
        <w:jc w:val="both"/>
      </w:pPr>
      <w:r>
        <w:rPr>
          <w:rFonts w:ascii="Arial" w:hAnsi="Arial" w:cs="Arial"/>
          <w:color w:val="000000"/>
        </w:rPr>
        <w:t>a) cheltuieli privind stocurile de materii prime, materiale, mărfuri, precum și alte categorii de stocuri necesare activității curente/operaționale desfășurate de beneficiari;</w:t>
      </w:r>
    </w:p>
    <w:p w14:paraId="08F6AD25" w14:textId="77777777" w:rsidR="00BA5B1C" w:rsidRDefault="00BA5B1C" w:rsidP="00BA5B1C">
      <w:pPr>
        <w:pStyle w:val="NormalWeb"/>
        <w:spacing w:before="0" w:beforeAutospacing="0" w:after="0" w:afterAutospacing="0"/>
        <w:ind w:left="560"/>
        <w:jc w:val="both"/>
      </w:pPr>
      <w:r>
        <w:rPr>
          <w:rFonts w:ascii="Arial" w:hAnsi="Arial" w:cs="Arial"/>
          <w:color w:val="000000"/>
        </w:rPr>
        <w:t>b) datorii curente și restante față de furnizorii curenți, inclusiv față de furnizorii de utilități potrivit contractelor încheiate;</w:t>
      </w:r>
    </w:p>
    <w:p w14:paraId="7A5D29E6" w14:textId="77777777" w:rsidR="00BA5B1C" w:rsidRDefault="00BA5B1C" w:rsidP="00BA5B1C">
      <w:pPr>
        <w:pStyle w:val="NormalWeb"/>
        <w:spacing w:before="0" w:beforeAutospacing="0" w:after="0" w:afterAutospacing="0"/>
        <w:ind w:left="560"/>
        <w:jc w:val="both"/>
      </w:pPr>
      <w:r>
        <w:rPr>
          <w:rFonts w:ascii="Arial" w:hAnsi="Arial" w:cs="Arial"/>
          <w:color w:val="000000"/>
        </w:rPr>
        <w:t>c) cheltuieli privind chiria pe bază de contract încheiat, pentru sediul social/punctul de lucru unde se desfășoară activitatea pentru care se solicită finanțare;</w:t>
      </w:r>
    </w:p>
    <w:p w14:paraId="631D4501" w14:textId="77777777" w:rsidR="00BA5B1C" w:rsidRDefault="00BA5B1C" w:rsidP="00BA5B1C">
      <w:pPr>
        <w:pStyle w:val="NormalWeb"/>
        <w:spacing w:before="0" w:beforeAutospacing="0" w:after="0" w:afterAutospacing="0"/>
        <w:ind w:left="560"/>
        <w:jc w:val="both"/>
      </w:pPr>
      <w:r>
        <w:rPr>
          <w:rFonts w:ascii="Arial" w:hAnsi="Arial" w:cs="Arial"/>
          <w:color w:val="000000"/>
        </w:rPr>
        <w:t>d) cheltuieli privind achiziția de servicii și reparații necesare activității curente de bază, cu excepția serviciilor de consultanță, studii și alte categorii de servicii indirecte cu activitatea curentă;</w:t>
      </w:r>
    </w:p>
    <w:p w14:paraId="74ED194B" w14:textId="77777777" w:rsidR="00BA5B1C" w:rsidRDefault="00BA5B1C" w:rsidP="00BA5B1C">
      <w:pPr>
        <w:pStyle w:val="NormalWeb"/>
        <w:spacing w:before="0" w:beforeAutospacing="0" w:after="0" w:afterAutospacing="0"/>
        <w:ind w:left="560"/>
        <w:jc w:val="both"/>
      </w:pPr>
      <w:r>
        <w:rPr>
          <w:rFonts w:ascii="Arial" w:hAnsi="Arial" w:cs="Arial"/>
          <w:color w:val="000000"/>
        </w:rPr>
        <w:t>e) cheltuieli privind echipamentele de protecție medicală, inclusiv materiale de dezinfecție pentru protecția împotriva răspândirii virusului SARS-CoV- 2;</w:t>
      </w:r>
    </w:p>
    <w:p w14:paraId="46F03B98" w14:textId="77777777" w:rsidR="00BA5B1C" w:rsidRDefault="00BA5B1C" w:rsidP="00BA5B1C">
      <w:pPr>
        <w:pStyle w:val="NormalWeb"/>
        <w:spacing w:before="0" w:beforeAutospacing="0" w:after="0" w:afterAutospacing="0"/>
        <w:ind w:left="560"/>
        <w:jc w:val="both"/>
      </w:pPr>
      <w:r>
        <w:rPr>
          <w:rFonts w:ascii="Arial" w:hAnsi="Arial" w:cs="Arial"/>
          <w:color w:val="000000"/>
        </w:rPr>
        <w:t>f) cheltuieli privind achiziția de obiecte de inventar, inclusiv obiecte de inventar de natura mijloacelor fixe necesare pentru reluarea activității curente;</w:t>
      </w:r>
    </w:p>
    <w:p w14:paraId="092B1F0C" w14:textId="77777777" w:rsidR="00BA5B1C" w:rsidRDefault="00BA5B1C" w:rsidP="00BA5B1C">
      <w:pPr>
        <w:pStyle w:val="NormalWeb"/>
        <w:spacing w:before="0" w:beforeAutospacing="0" w:after="0" w:afterAutospacing="0"/>
        <w:ind w:left="560"/>
        <w:jc w:val="both"/>
      </w:pPr>
      <w:r>
        <w:rPr>
          <w:rFonts w:ascii="Arial" w:hAnsi="Arial" w:cs="Arial"/>
          <w:color w:val="000000"/>
        </w:rPr>
        <w:t>g) cheltuieli privind achiziția de echipamente, utilaje, instalații, tehnologii, dotări independente necesare pentru reluarea activității;</w:t>
      </w:r>
    </w:p>
    <w:p w14:paraId="5652C741" w14:textId="77777777" w:rsidR="00BA5B1C" w:rsidRDefault="00BA5B1C" w:rsidP="00BA5B1C">
      <w:pPr>
        <w:pStyle w:val="NormalWeb"/>
        <w:spacing w:before="0" w:beforeAutospacing="0" w:after="0" w:afterAutospacing="0"/>
        <w:ind w:left="560"/>
        <w:jc w:val="both"/>
      </w:pPr>
      <w:r>
        <w:rPr>
          <w:rFonts w:ascii="Arial" w:hAnsi="Arial" w:cs="Arial"/>
          <w:color w:val="000000"/>
        </w:rPr>
        <w:t>h) cheltuieli privind plata datoriilor către bugetul statului.</w:t>
      </w:r>
    </w:p>
    <w:p w14:paraId="40B2F5C9" w14:textId="77777777" w:rsidR="00BA5B1C" w:rsidRDefault="00BA5B1C" w:rsidP="00BA5B1C">
      <w:pPr>
        <w:pStyle w:val="NormalWeb"/>
        <w:spacing w:before="240" w:beforeAutospacing="0" w:after="0" w:afterAutospacing="0"/>
        <w:jc w:val="both"/>
      </w:pPr>
      <w:r>
        <w:rPr>
          <w:rFonts w:ascii="Arial" w:hAnsi="Arial" w:cs="Arial"/>
          <w:b/>
          <w:bCs/>
          <w:color w:val="000000"/>
        </w:rPr>
        <w:t>Iar Statul îi spune Antreprenorului</w:t>
      </w:r>
      <w:r>
        <w:rPr>
          <w:rFonts w:ascii="Arial" w:hAnsi="Arial" w:cs="Arial"/>
          <w:color w:val="000000"/>
        </w:rPr>
        <w:t xml:space="preserve">, de la înălțimea aroganței lui, prin reprezentantul său AIMMAIPE în </w:t>
      </w:r>
      <w:r>
        <w:rPr>
          <w:rFonts w:ascii="Arial" w:hAnsi="Arial" w:cs="Arial"/>
          <w:i/>
          <w:iCs/>
          <w:color w:val="000000"/>
          <w:u w:val="single"/>
        </w:rPr>
        <w:t>Raspunsul</w:t>
      </w:r>
      <w:r>
        <w:rPr>
          <w:rFonts w:ascii="Arial" w:hAnsi="Arial" w:cs="Arial"/>
          <w:color w:val="000000"/>
        </w:rPr>
        <w:t xml:space="preserve"> contestat, </w:t>
      </w:r>
      <w:r>
        <w:rPr>
          <w:rFonts w:ascii="Arial" w:hAnsi="Arial" w:cs="Arial"/>
          <w:b/>
          <w:bCs/>
          <w:color w:val="000000"/>
        </w:rPr>
        <w:t xml:space="preserve">că </w:t>
      </w:r>
      <w:r>
        <w:rPr>
          <w:rFonts w:ascii="Arial" w:hAnsi="Arial" w:cs="Arial"/>
          <w:b/>
          <w:bCs/>
          <w:i/>
          <w:iCs/>
          <w:color w:val="000000"/>
        </w:rPr>
        <w:t>Ignorantia juras non excusat,</w:t>
      </w:r>
      <w:r>
        <w:rPr>
          <w:rFonts w:ascii="Arial" w:hAnsi="Arial" w:cs="Arial"/>
          <w:i/>
          <w:iCs/>
          <w:color w:val="000000"/>
        </w:rPr>
        <w:t xml:space="preserve"> </w:t>
      </w:r>
      <w:r>
        <w:rPr>
          <w:rFonts w:ascii="Arial" w:hAnsi="Arial" w:cs="Arial"/>
          <w:color w:val="000000"/>
        </w:rPr>
        <w:t xml:space="preserve">și </w:t>
      </w:r>
      <w:r>
        <w:rPr>
          <w:rFonts w:ascii="Arial" w:hAnsi="Arial" w:cs="Arial"/>
          <w:b/>
          <w:bCs/>
          <w:color w:val="000000"/>
          <w:u w:val="single"/>
        </w:rPr>
        <w:t>că ar fi trebuit</w:t>
      </w:r>
      <w:r>
        <w:rPr>
          <w:rFonts w:ascii="Arial" w:hAnsi="Arial" w:cs="Arial"/>
          <w:color w:val="000000"/>
        </w:rPr>
        <w:t xml:space="preserve"> </w:t>
      </w:r>
      <w:r>
        <w:rPr>
          <w:rFonts w:ascii="Arial" w:hAnsi="Arial" w:cs="Arial"/>
          <w:b/>
          <w:bCs/>
          <w:color w:val="000000"/>
        </w:rPr>
        <w:t>să consulte procedura înainte de depune cererei</w:t>
      </w:r>
      <w:r>
        <w:rPr>
          <w:rFonts w:ascii="Arial" w:hAnsi="Arial" w:cs="Arial"/>
          <w:color w:val="000000"/>
        </w:rPr>
        <w:t xml:space="preserve">. Adică, </w:t>
      </w:r>
      <w:r>
        <w:rPr>
          <w:rFonts w:ascii="Arial" w:hAnsi="Arial" w:cs="Arial"/>
          <w:b/>
          <w:bCs/>
          <w:color w:val="000000"/>
          <w:u w:val="single"/>
        </w:rPr>
        <w:t>după cum reiese din conținutul prezentei, este vorba despre: 1 ordonanță de urgență, 2 ordine de ministru, 1 regulament European, 1 directivă europeană și 1 lege.</w:t>
      </w:r>
    </w:p>
    <w:p w14:paraId="2C8BEC73" w14:textId="77777777" w:rsidR="00BA5B1C" w:rsidRDefault="00BA5B1C" w:rsidP="00BA5B1C">
      <w:pPr>
        <w:pStyle w:val="NormalWeb"/>
        <w:spacing w:before="240" w:beforeAutospacing="0" w:after="0" w:afterAutospacing="0"/>
        <w:jc w:val="both"/>
      </w:pPr>
      <w:r>
        <w:rPr>
          <w:rFonts w:ascii="Arial" w:hAnsi="Arial" w:cs="Arial"/>
          <w:b/>
          <w:bCs/>
          <w:color w:val="000000"/>
        </w:rPr>
        <w:t>Întrebăm și poate că Onorata Instanță va răspunde acestei întrebări:</w:t>
      </w:r>
    </w:p>
    <w:p w14:paraId="0EFAB5BF" w14:textId="77777777" w:rsidR="00BA5B1C" w:rsidRDefault="00BA5B1C" w:rsidP="00BA5B1C">
      <w:pPr>
        <w:pStyle w:val="NormalWeb"/>
        <w:spacing w:before="240" w:beforeAutospacing="0" w:after="0" w:afterAutospacing="0"/>
        <w:jc w:val="both"/>
      </w:pPr>
      <w:r>
        <w:rPr>
          <w:rFonts w:ascii="Arial" w:hAnsi="Arial" w:cs="Arial"/>
          <w:color w:val="000000"/>
        </w:rPr>
        <w:t xml:space="preserve">în condițiile în care în 12.10.2020 se verifică, analizează și decide într-un anumit sens, iar după exact 2 ani, pe 12.10.2022 se decide pe baza acelorași informații și documente că situația se prezintă total invers, </w:t>
      </w:r>
      <w:r>
        <w:rPr>
          <w:rFonts w:ascii="Arial" w:hAnsi="Arial" w:cs="Arial"/>
          <w:b/>
          <w:bCs/>
          <w:color w:val="000000"/>
          <w:u w:val="single"/>
        </w:rPr>
        <w:t xml:space="preserve">oare statul, prin AIMMAIPE, nu avea aceeași obligație față de cetățenii săi aflați în dificultate și anume să cunoască prevederile legale astfel încât să nu permită să pună în dificultate și mai mare pe cei pe care </w:t>
      </w:r>
      <w:r>
        <w:rPr>
          <w:rFonts w:ascii="Arial" w:hAnsi="Arial" w:cs="Arial"/>
          <w:b/>
          <w:bCs/>
          <w:color w:val="000000"/>
          <w:u w:val="single"/>
        </w:rPr>
        <w:lastRenderedPageBreak/>
        <w:t>trebuia să-i fi ajutat</w:t>
      </w:r>
      <w:r>
        <w:rPr>
          <w:rFonts w:ascii="Arial" w:hAnsi="Arial" w:cs="Arial"/>
          <w:color w:val="000000"/>
        </w:rPr>
        <w:t xml:space="preserve">, dat fiind că în Decizie, </w:t>
      </w:r>
      <w:r>
        <w:rPr>
          <w:rFonts w:ascii="Arial" w:hAnsi="Arial" w:cs="Arial"/>
          <w:b/>
          <w:bCs/>
          <w:color w:val="000000"/>
        </w:rPr>
        <w:t>pe lângă cei 2000 de euro se mai percep și dobânzi?</w:t>
      </w:r>
    </w:p>
    <w:p w14:paraId="431B1C2E" w14:textId="77777777" w:rsidR="00BA5B1C" w:rsidRDefault="00BA5B1C" w:rsidP="00BA5B1C">
      <w:pPr>
        <w:pStyle w:val="NormalWeb"/>
        <w:spacing w:before="240" w:beforeAutospacing="0" w:after="0" w:afterAutospacing="0"/>
        <w:jc w:val="both"/>
      </w:pPr>
      <w:r>
        <w:rPr>
          <w:rFonts w:ascii="Arial" w:hAnsi="Arial" w:cs="Arial"/>
          <w:color w:val="000000"/>
        </w:rPr>
        <w:t xml:space="preserve">Prin urmare, în spiritul, nu doar în litera legii, nu cumva </w:t>
      </w:r>
      <w:r>
        <w:rPr>
          <w:rFonts w:ascii="Arial" w:hAnsi="Arial" w:cs="Arial"/>
          <w:b/>
          <w:bCs/>
          <w:color w:val="000000"/>
        </w:rPr>
        <w:t>culpa statului este mult mai mare</w:t>
      </w:r>
      <w:r>
        <w:rPr>
          <w:rFonts w:ascii="Arial" w:hAnsi="Arial" w:cs="Arial"/>
          <w:color w:val="000000"/>
        </w:rPr>
        <w:t xml:space="preserve"> decât a unui amărât cu mâna-ntinsă la un ajutor pentru acoperirea câtorva cheltuieli urgente necesare supraviețuirii, uneori la propriu a unor activități care sunt singura sursă de venit a unor familii, dar și în mod ironic, sursă de venit la bugetul de stat?</w:t>
      </w:r>
    </w:p>
    <w:p w14:paraId="0214E89B" w14:textId="77777777" w:rsidR="00BA5B1C" w:rsidRDefault="00BA5B1C" w:rsidP="00BA5B1C">
      <w:pPr>
        <w:pStyle w:val="NormalWeb"/>
        <w:spacing w:before="240" w:beforeAutospacing="0" w:after="0" w:afterAutospacing="0"/>
        <w:jc w:val="both"/>
      </w:pPr>
      <w:r>
        <w:rPr>
          <w:rFonts w:ascii="Arial" w:hAnsi="Arial" w:cs="Arial"/>
          <w:color w:val="000000"/>
        </w:rPr>
        <w:t>  </w:t>
      </w:r>
    </w:p>
    <w:p w14:paraId="772C3841" w14:textId="77777777" w:rsidR="00BA5B1C" w:rsidRDefault="00BA5B1C" w:rsidP="00BA5B1C">
      <w:pPr>
        <w:pStyle w:val="NormalWeb"/>
        <w:spacing w:before="240" w:beforeAutospacing="0" w:after="0" w:afterAutospacing="0"/>
        <w:jc w:val="center"/>
      </w:pPr>
      <w:r>
        <w:rPr>
          <w:rFonts w:ascii="Arial" w:hAnsi="Arial" w:cs="Arial"/>
          <w:color w:val="000000"/>
        </w:rPr>
        <w:t>***</w:t>
      </w:r>
    </w:p>
    <w:p w14:paraId="76770D6C" w14:textId="77777777" w:rsidR="00BA5B1C" w:rsidRDefault="00BA5B1C" w:rsidP="00BA5B1C">
      <w:pPr>
        <w:pStyle w:val="NormalWeb"/>
        <w:spacing w:before="240" w:beforeAutospacing="0" w:after="0" w:afterAutospacing="0"/>
      </w:pPr>
      <w:r>
        <w:rPr>
          <w:color w:val="000000"/>
        </w:rPr>
        <w:t> </w:t>
      </w:r>
    </w:p>
    <w:p w14:paraId="504AEA16" w14:textId="77777777" w:rsidR="00BA5B1C" w:rsidRDefault="00BA5B1C" w:rsidP="00BA5B1C">
      <w:pPr>
        <w:pStyle w:val="NormalWeb"/>
        <w:spacing w:before="240" w:beforeAutospacing="0" w:after="0" w:afterAutospacing="0"/>
        <w:jc w:val="both"/>
      </w:pPr>
      <w:r>
        <w:rPr>
          <w:rFonts w:ascii="Arial" w:hAnsi="Arial" w:cs="Arial"/>
          <w:color w:val="000000"/>
        </w:rPr>
        <w:t xml:space="preserve">Având în vedere cele mai sus prezentate și ținând cont că Decizia este titlu executoriu de la momentul comunicării ei, </w:t>
      </w:r>
      <w:r>
        <w:rPr>
          <w:rFonts w:ascii="Arial" w:hAnsi="Arial" w:cs="Arial"/>
          <w:b/>
          <w:bCs/>
          <w:color w:val="000000"/>
        </w:rPr>
        <w:t xml:space="preserve">considerăm că </w:t>
      </w:r>
      <w:r>
        <w:rPr>
          <w:rFonts w:ascii="Arial" w:hAnsi="Arial" w:cs="Arial"/>
          <w:b/>
          <w:bCs/>
          <w:color w:val="000000"/>
          <w:u w:val="single"/>
        </w:rPr>
        <w:t>sunt întrunite și condițiile cumulative cerute de art.14 alin.(1) din Legea 554/2004 a</w:t>
      </w:r>
      <w:r>
        <w:rPr>
          <w:rFonts w:ascii="Arial" w:hAnsi="Arial" w:cs="Arial"/>
          <w:b/>
          <w:bCs/>
          <w:color w:val="000000"/>
        </w:rPr>
        <w:t xml:space="preserve"> contenciosului administrativ, existenţa unui caz bine justificat rezultând din motivele invocate, drept pentru care cu privire la evitarea unei pagube iminente ireparabile sau dificil de reparat subscrisa solicit Onoratei Instanțe să suspende executarea Deciziei până la judecarea fondului cauzei</w:t>
      </w:r>
      <w:r>
        <w:rPr>
          <w:rFonts w:ascii="Arial" w:hAnsi="Arial" w:cs="Arial"/>
          <w:color w:val="000000"/>
        </w:rPr>
        <w:t>.</w:t>
      </w:r>
    </w:p>
    <w:p w14:paraId="65031F96" w14:textId="77777777" w:rsidR="00BA5B1C" w:rsidRDefault="00BA5B1C" w:rsidP="00BA5B1C">
      <w:pPr>
        <w:pStyle w:val="NormalWeb"/>
        <w:spacing w:before="240" w:beforeAutospacing="0" w:after="0" w:afterAutospacing="0"/>
        <w:jc w:val="both"/>
      </w:pPr>
      <w:r>
        <w:rPr>
          <w:rFonts w:ascii="Arial" w:hAnsi="Arial" w:cs="Arial"/>
          <w:color w:val="000000"/>
        </w:rPr>
        <w:t>  </w:t>
      </w:r>
    </w:p>
    <w:p w14:paraId="43DFB647" w14:textId="77777777" w:rsidR="00BA5B1C" w:rsidRDefault="00BA5B1C" w:rsidP="00BA5B1C">
      <w:pPr>
        <w:pStyle w:val="NormalWeb"/>
        <w:spacing w:before="240" w:beforeAutospacing="0" w:after="0" w:afterAutospacing="0"/>
      </w:pPr>
      <w:r>
        <w:rPr>
          <w:color w:val="000000"/>
        </w:rPr>
        <w:t> </w:t>
      </w:r>
    </w:p>
    <w:p w14:paraId="78609423" w14:textId="77777777" w:rsidR="00BA5B1C" w:rsidRDefault="00BA5B1C" w:rsidP="00BA5B1C">
      <w:pPr>
        <w:pStyle w:val="NormalWeb"/>
        <w:spacing w:before="240" w:beforeAutospacing="0" w:after="0" w:afterAutospacing="0"/>
        <w:jc w:val="center"/>
      </w:pPr>
      <w:r>
        <w:rPr>
          <w:rFonts w:ascii="Arial" w:hAnsi="Arial" w:cs="Arial"/>
          <w:color w:val="000000"/>
        </w:rPr>
        <w:t>***</w:t>
      </w:r>
    </w:p>
    <w:p w14:paraId="2C1FF475" w14:textId="77777777" w:rsidR="00BA5B1C" w:rsidRDefault="00BA5B1C" w:rsidP="00BA5B1C">
      <w:pPr>
        <w:pStyle w:val="NormalWeb"/>
        <w:spacing w:before="240" w:beforeAutospacing="0" w:after="0" w:afterAutospacing="0"/>
        <w:jc w:val="center"/>
      </w:pPr>
      <w:r>
        <w:rPr>
          <w:rFonts w:ascii="Arial" w:hAnsi="Arial" w:cs="Arial"/>
          <w:color w:val="000000"/>
        </w:rPr>
        <w:t> </w:t>
      </w:r>
    </w:p>
    <w:p w14:paraId="60F1FC27" w14:textId="77777777" w:rsidR="00BA5B1C" w:rsidRDefault="00BA5B1C" w:rsidP="00BA5B1C">
      <w:pPr>
        <w:pStyle w:val="NormalWeb"/>
        <w:spacing w:before="240" w:beforeAutospacing="0" w:after="0" w:afterAutospacing="0"/>
        <w:jc w:val="both"/>
      </w:pPr>
      <w:r>
        <w:rPr>
          <w:rFonts w:ascii="Arial" w:hAnsi="Arial" w:cs="Arial"/>
          <w:b/>
          <w:bCs/>
          <w:color w:val="000000"/>
          <w:u w:val="single"/>
        </w:rPr>
        <w:t>În drept,</w:t>
      </w:r>
    </w:p>
    <w:p w14:paraId="3E63413B" w14:textId="77777777" w:rsidR="00BA5B1C" w:rsidRDefault="00BA5B1C" w:rsidP="00BA5B1C">
      <w:pPr>
        <w:pStyle w:val="NormalWeb"/>
        <w:spacing w:before="240" w:beforeAutospacing="0" w:after="0" w:afterAutospacing="0"/>
        <w:jc w:val="both"/>
      </w:pPr>
      <w:r>
        <w:rPr>
          <w:rFonts w:ascii="Arial" w:hAnsi="Arial" w:cs="Arial"/>
          <w:color w:val="000000"/>
        </w:rPr>
        <w:t>subscrisa îmi întemeiez prezenta pe prevederile actelor normative și administrative, în forma lor la data depunerii cererii de finanțare, respectiv ................2020.</w:t>
      </w:r>
    </w:p>
    <w:p w14:paraId="00CA3ED7" w14:textId="77777777" w:rsidR="00BA5B1C" w:rsidRDefault="00BA5B1C" w:rsidP="00BA5B1C">
      <w:pPr>
        <w:pStyle w:val="NormalWeb"/>
        <w:spacing w:before="240" w:beforeAutospacing="0" w:after="0" w:afterAutospacing="0"/>
        <w:jc w:val="both"/>
      </w:pPr>
      <w:r>
        <w:rPr>
          <w:rFonts w:ascii="Arial" w:hAnsi="Arial" w:cs="Arial"/>
          <w:color w:val="000000"/>
        </w:rPr>
        <w:t> </w:t>
      </w:r>
    </w:p>
    <w:p w14:paraId="69D97FBE" w14:textId="77777777" w:rsidR="00BA5B1C" w:rsidRDefault="00BA5B1C" w:rsidP="00BA5B1C">
      <w:pPr>
        <w:pStyle w:val="NormalWeb"/>
        <w:spacing w:before="240" w:beforeAutospacing="0" w:after="0" w:afterAutospacing="0"/>
        <w:jc w:val="both"/>
      </w:pPr>
      <w:r>
        <w:rPr>
          <w:rFonts w:ascii="Arial" w:hAnsi="Arial" w:cs="Arial"/>
          <w:color w:val="000000"/>
        </w:rPr>
        <w:t>1.</w:t>
      </w:r>
      <w:r>
        <w:rPr>
          <w:color w:val="000000"/>
          <w:sz w:val="14"/>
          <w:szCs w:val="14"/>
        </w:rPr>
        <w:t xml:space="preserve">    </w:t>
      </w:r>
      <w:r>
        <w:rPr>
          <w:rFonts w:ascii="Arial" w:hAnsi="Arial" w:cs="Arial"/>
          <w:color w:val="000000"/>
        </w:rPr>
        <w:t>Constituția României, art.108</w:t>
      </w:r>
    </w:p>
    <w:p w14:paraId="58067A5C" w14:textId="77777777" w:rsidR="00BA5B1C" w:rsidRDefault="00BA5B1C" w:rsidP="00BA5B1C">
      <w:pPr>
        <w:pStyle w:val="NormalWeb"/>
        <w:spacing w:before="240" w:beforeAutospacing="0" w:after="0" w:afterAutospacing="0"/>
        <w:jc w:val="both"/>
      </w:pPr>
      <w:r>
        <w:rPr>
          <w:rFonts w:ascii="Arial" w:hAnsi="Arial" w:cs="Arial"/>
          <w:color w:val="000000"/>
        </w:rPr>
        <w:t>2.</w:t>
      </w:r>
      <w:r>
        <w:rPr>
          <w:color w:val="000000"/>
          <w:sz w:val="14"/>
          <w:szCs w:val="14"/>
        </w:rPr>
        <w:t xml:space="preserve">    </w:t>
      </w:r>
      <w:r>
        <w:rPr>
          <w:rFonts w:ascii="Arial" w:hAnsi="Arial" w:cs="Arial"/>
          <w:color w:val="000000"/>
        </w:rPr>
        <w:t>OUG 57/2019 privind Codul Administrativ, cu modificările și completările ulterioare – art.57, Actele miniștrilor</w:t>
      </w:r>
    </w:p>
    <w:p w14:paraId="0B90F4AA" w14:textId="77777777" w:rsidR="00BA5B1C" w:rsidRDefault="00BA5B1C" w:rsidP="00BA5B1C">
      <w:pPr>
        <w:pStyle w:val="NormalWeb"/>
        <w:spacing w:before="240" w:beforeAutospacing="0" w:after="0" w:afterAutospacing="0"/>
        <w:jc w:val="both"/>
      </w:pPr>
      <w:r>
        <w:rPr>
          <w:rFonts w:ascii="Arial" w:hAnsi="Arial" w:cs="Arial"/>
          <w:color w:val="000000"/>
        </w:rPr>
        <w:t>3.</w:t>
      </w:r>
      <w:r>
        <w:rPr>
          <w:color w:val="000000"/>
          <w:sz w:val="14"/>
          <w:szCs w:val="14"/>
        </w:rPr>
        <w:t xml:space="preserve">    </w:t>
      </w:r>
      <w:r>
        <w:rPr>
          <w:rFonts w:ascii="Arial" w:hAnsi="Arial" w:cs="Arial"/>
          <w:color w:val="000000"/>
        </w:rPr>
        <w:t>Legea 554/2004 a contenciosului administrativ, cu modificările și completările ulterioare</w:t>
      </w:r>
    </w:p>
    <w:p w14:paraId="5306DE0C" w14:textId="77777777" w:rsidR="00BA5B1C" w:rsidRDefault="00BA5B1C" w:rsidP="00BA5B1C">
      <w:pPr>
        <w:pStyle w:val="NormalWeb"/>
        <w:spacing w:before="240" w:beforeAutospacing="0" w:after="0" w:afterAutospacing="0"/>
        <w:jc w:val="both"/>
      </w:pPr>
      <w:r>
        <w:rPr>
          <w:rFonts w:ascii="Arial" w:hAnsi="Arial" w:cs="Arial"/>
          <w:color w:val="000000"/>
        </w:rPr>
        <w:t>4.</w:t>
      </w:r>
      <w:r>
        <w:rPr>
          <w:color w:val="000000"/>
          <w:sz w:val="14"/>
          <w:szCs w:val="14"/>
        </w:rPr>
        <w:t xml:space="preserve">    </w:t>
      </w:r>
      <w:r>
        <w:rPr>
          <w:rFonts w:ascii="Arial" w:hAnsi="Arial" w:cs="Arial"/>
          <w:color w:val="000000"/>
        </w:rPr>
        <w:t xml:space="preserve">ORDONANȚĂ DE URGENȚĂ nr. 130 din 31 iulie 2020 privind unele măsuri pentru acordarea de sprijin financiar din fonduri externe nerambursabile, aferente Programului operațional Competitivitate 2014-2020, în contextul crizei provocate de COVID-19, </w:t>
      </w:r>
      <w:r>
        <w:rPr>
          <w:rFonts w:ascii="Arial" w:hAnsi="Arial" w:cs="Arial"/>
          <w:color w:val="000000"/>
        </w:rPr>
        <w:lastRenderedPageBreak/>
        <w:t>precum și alte măsuri în domeniul fondurilor europene, cu modificările și completările ulterioare</w:t>
      </w:r>
    </w:p>
    <w:p w14:paraId="4981465B" w14:textId="77777777" w:rsidR="00BA5B1C" w:rsidRDefault="00BA5B1C" w:rsidP="00BA5B1C">
      <w:pPr>
        <w:pStyle w:val="NormalWeb"/>
        <w:spacing w:before="240" w:beforeAutospacing="0" w:after="0" w:afterAutospacing="0"/>
        <w:jc w:val="both"/>
      </w:pPr>
      <w:r>
        <w:rPr>
          <w:rFonts w:ascii="Arial" w:hAnsi="Arial" w:cs="Arial"/>
          <w:color w:val="000000"/>
        </w:rPr>
        <w:t>5.</w:t>
      </w:r>
      <w:r>
        <w:rPr>
          <w:color w:val="000000"/>
          <w:sz w:val="14"/>
          <w:szCs w:val="14"/>
        </w:rPr>
        <w:t xml:space="preserve">    </w:t>
      </w:r>
      <w:r>
        <w:rPr>
          <w:rFonts w:ascii="Arial" w:hAnsi="Arial" w:cs="Arial"/>
          <w:color w:val="000000"/>
        </w:rPr>
        <w:t>SCHEMĂ DE AJUTOR DE STAT din 8 septembrie 2020 Sprijin pentru IMM-uri în vederea depășirii crizei economice generate de pandemia de COVID-19,  Aprobată prin</w:t>
      </w:r>
      <w:hyperlink r:id="rId14" w:history="1">
        <w:r>
          <w:rPr>
            <w:rStyle w:val="Hyperlink"/>
            <w:rFonts w:ascii="Arial" w:hAnsi="Arial" w:cs="Arial"/>
            <w:color w:val="000000"/>
            <w:u w:val="none"/>
          </w:rPr>
          <w:t xml:space="preserve"> </w:t>
        </w:r>
        <w:r>
          <w:rPr>
            <w:rStyle w:val="Hyperlink"/>
            <w:rFonts w:ascii="Arial" w:hAnsi="Arial" w:cs="Arial"/>
            <w:color w:val="000000"/>
          </w:rPr>
          <w:t>ORDINUL nr. 1.060/2.857/2020</w:t>
        </w:r>
      </w:hyperlink>
      <w:r>
        <w:rPr>
          <w:rFonts w:ascii="Arial" w:hAnsi="Arial" w:cs="Arial"/>
          <w:color w:val="000000"/>
        </w:rPr>
        <w:t>, publicat în Monitorul Oficial, Partea I, nr. 835 din 11 septembrie 2020, Emitent MINISTERUL FONDURILOR EUROPENE și MINISTERUL ECONOMIEI, ENERGIEI ȘI MEDIULUI DE AFACERI</w:t>
      </w:r>
    </w:p>
    <w:p w14:paraId="7F74DC48" w14:textId="77777777" w:rsidR="00BA5B1C" w:rsidRDefault="00BA5B1C" w:rsidP="00BA5B1C">
      <w:pPr>
        <w:pStyle w:val="NormalWeb"/>
        <w:spacing w:before="240" w:beforeAutospacing="0" w:after="0" w:afterAutospacing="0"/>
        <w:jc w:val="both"/>
      </w:pPr>
      <w:r>
        <w:rPr>
          <w:rFonts w:ascii="Arial" w:hAnsi="Arial" w:cs="Arial"/>
          <w:color w:val="000000"/>
        </w:rPr>
        <w:t>6.</w:t>
      </w:r>
      <w:r>
        <w:rPr>
          <w:color w:val="000000"/>
          <w:sz w:val="14"/>
          <w:szCs w:val="14"/>
        </w:rPr>
        <w:t xml:space="preserve">    </w:t>
      </w:r>
      <w:r>
        <w:rPr>
          <w:rFonts w:ascii="Arial" w:hAnsi="Arial" w:cs="Arial"/>
          <w:color w:val="000000"/>
        </w:rPr>
        <w:t>ORDIN nr. 2.989 din 30 septembrie 2020 privind aprobarea</w:t>
      </w:r>
      <w:hyperlink r:id="rId15" w:history="1">
        <w:r>
          <w:rPr>
            <w:rStyle w:val="Hyperlink"/>
            <w:rFonts w:ascii="Arial" w:hAnsi="Arial" w:cs="Arial"/>
            <w:color w:val="000000"/>
            <w:u w:val="none"/>
          </w:rPr>
          <w:t xml:space="preserve"> </w:t>
        </w:r>
        <w:r>
          <w:rPr>
            <w:rStyle w:val="Hyperlink"/>
            <w:rFonts w:ascii="Arial" w:hAnsi="Arial" w:cs="Arial"/>
            <w:color w:val="000000"/>
          </w:rPr>
          <w:t>Procedurii</w:t>
        </w:r>
      </w:hyperlink>
      <w:r>
        <w:rPr>
          <w:rFonts w:ascii="Arial" w:hAnsi="Arial" w:cs="Arial"/>
          <w:color w:val="000000"/>
        </w:rPr>
        <w:t xml:space="preserve"> de implementare a măsurii "Microgranturi acordate din fonduri externe nerambursabile" din cadrul schemei de ajutor de stat instituite prin</w:t>
      </w:r>
      <w:hyperlink r:id="rId16" w:history="1">
        <w:r>
          <w:rPr>
            <w:rStyle w:val="Hyperlink"/>
            <w:rFonts w:ascii="Arial" w:hAnsi="Arial" w:cs="Arial"/>
            <w:color w:val="000000"/>
            <w:u w:val="none"/>
          </w:rPr>
          <w:t xml:space="preserve"> </w:t>
        </w:r>
        <w:r>
          <w:rPr>
            <w:rStyle w:val="Hyperlink"/>
            <w:rFonts w:ascii="Arial" w:hAnsi="Arial" w:cs="Arial"/>
            <w:color w:val="000000"/>
          </w:rPr>
          <w:t>Ordonanța de urgență a Guvernului nr. 130/2020</w:t>
        </w:r>
      </w:hyperlink>
      <w:r>
        <w:rPr>
          <w:rFonts w:ascii="Arial" w:hAnsi="Arial" w:cs="Arial"/>
          <w:color w:val="000000"/>
        </w:rPr>
        <w:t xml:space="preserve"> privind unele măsuri pentru acordarea de sprijin financiar din fonduri externe nerambursabile, aferente Programului operațional Competitivitate 2014-2020, în contextul crizei provocate de COVID-19, precum și alte măsuri în domeniul fondurilor europene, Emitent MINISTERUL ECONOMIEI, ENERGIEI ȘI MEDIULUI DE AFACERI</w:t>
      </w:r>
    </w:p>
    <w:p w14:paraId="4133C472" w14:textId="77777777" w:rsidR="00BA5B1C" w:rsidRDefault="00BA5B1C" w:rsidP="00BA5B1C">
      <w:pPr>
        <w:pStyle w:val="NormalWeb"/>
        <w:spacing w:before="240" w:beforeAutospacing="0" w:after="0" w:afterAutospacing="0"/>
        <w:jc w:val="both"/>
      </w:pPr>
      <w:r>
        <w:rPr>
          <w:rFonts w:ascii="Arial" w:hAnsi="Arial" w:cs="Arial"/>
          <w:color w:val="000000"/>
        </w:rPr>
        <w:t>7.</w:t>
      </w:r>
      <w:r>
        <w:rPr>
          <w:color w:val="000000"/>
          <w:sz w:val="14"/>
          <w:szCs w:val="14"/>
        </w:rPr>
        <w:t xml:space="preserve">    </w:t>
      </w:r>
      <w:r>
        <w:rPr>
          <w:rFonts w:ascii="Arial" w:hAnsi="Arial" w:cs="Arial"/>
          <w:color w:val="000000"/>
        </w:rPr>
        <w:t>Regulamentul (UE) nr. 651/2014 al Comisiei din 17 iunie 2014 de declarare a anumitor categorii de ajutoare compatibile cu piața internă în aplicarea</w:t>
      </w:r>
      <w:hyperlink r:id="rId17" w:history="1">
        <w:r>
          <w:rPr>
            <w:rStyle w:val="Hyperlink"/>
            <w:rFonts w:ascii="Arial" w:hAnsi="Arial" w:cs="Arial"/>
            <w:color w:val="000000"/>
            <w:u w:val="none"/>
          </w:rPr>
          <w:t xml:space="preserve"> </w:t>
        </w:r>
        <w:r>
          <w:rPr>
            <w:rStyle w:val="Hyperlink"/>
            <w:rFonts w:ascii="Arial" w:hAnsi="Arial" w:cs="Arial"/>
            <w:color w:val="000000"/>
          </w:rPr>
          <w:t>art. 107</w:t>
        </w:r>
      </w:hyperlink>
      <w:r>
        <w:rPr>
          <w:rFonts w:ascii="Arial" w:hAnsi="Arial" w:cs="Arial"/>
          <w:color w:val="000000"/>
        </w:rPr>
        <w:t xml:space="preserve"> și</w:t>
      </w:r>
      <w:hyperlink r:id="rId18" w:history="1">
        <w:r>
          <w:rPr>
            <w:rStyle w:val="Hyperlink"/>
            <w:rFonts w:ascii="Arial" w:hAnsi="Arial" w:cs="Arial"/>
            <w:color w:val="000000"/>
            <w:u w:val="none"/>
          </w:rPr>
          <w:t xml:space="preserve"> </w:t>
        </w:r>
        <w:r>
          <w:rPr>
            <w:rStyle w:val="Hyperlink"/>
            <w:rFonts w:ascii="Arial" w:hAnsi="Arial" w:cs="Arial"/>
            <w:color w:val="000000"/>
          </w:rPr>
          <w:t>108 din tratat</w:t>
        </w:r>
      </w:hyperlink>
      <w:r>
        <w:rPr>
          <w:rFonts w:ascii="Arial" w:hAnsi="Arial" w:cs="Arial"/>
          <w:color w:val="000000"/>
        </w:rPr>
        <w:t>, modificat și completat prin Regulamentul (UE) nr. 1.084/2017</w:t>
      </w:r>
    </w:p>
    <w:p w14:paraId="7A0420DA" w14:textId="77777777" w:rsidR="00BA5B1C" w:rsidRDefault="00BA5B1C" w:rsidP="00BA5B1C">
      <w:pPr>
        <w:pStyle w:val="NormalWeb"/>
        <w:spacing w:before="240" w:beforeAutospacing="0" w:after="0" w:afterAutospacing="0"/>
        <w:jc w:val="both"/>
      </w:pPr>
      <w:r>
        <w:rPr>
          <w:rFonts w:ascii="Arial" w:hAnsi="Arial" w:cs="Arial"/>
          <w:color w:val="000000"/>
        </w:rPr>
        <w:t>8.</w:t>
      </w:r>
      <w:r>
        <w:rPr>
          <w:color w:val="000000"/>
          <w:sz w:val="14"/>
          <w:szCs w:val="14"/>
        </w:rPr>
        <w:t xml:space="preserve">    </w:t>
      </w:r>
      <w:r>
        <w:rPr>
          <w:rFonts w:ascii="Arial" w:hAnsi="Arial" w:cs="Arial"/>
          <w:color w:val="000000"/>
        </w:rPr>
        <w:t>DIRECTIVA 2013/34/UE A PARLAMENTULUI EUROPEAN ȘI A CONSILIULUI din 26 iunie 2013 privind situațiile financiare anuale, situațiile financiare consolidate și rapoartele conexe ale anumitor tipuri de întreprinderi, de modificare a Directivei 2006/43/CE a Parlamentului European și a Consiliului și de abrogare a Directivelor 78/660/CEE și 83/349/CEE ale Consiliului</w:t>
      </w:r>
    </w:p>
    <w:p w14:paraId="0B6D4A6D" w14:textId="77777777" w:rsidR="00BA5B1C" w:rsidRDefault="00BA5B1C" w:rsidP="00BA5B1C">
      <w:pPr>
        <w:pStyle w:val="NormalWeb"/>
        <w:spacing w:before="240" w:beforeAutospacing="0" w:after="0" w:afterAutospacing="0"/>
        <w:jc w:val="both"/>
      </w:pPr>
      <w:r>
        <w:rPr>
          <w:rFonts w:ascii="Arial" w:hAnsi="Arial" w:cs="Arial"/>
          <w:color w:val="000000"/>
        </w:rPr>
        <w:t>ANEXA II TIPURILE DE ÎNTREPRINDERI MENȚIONATE LA ARTICOLUL 1 ALINEATUL (1) LITERA (B)</w:t>
      </w:r>
    </w:p>
    <w:p w14:paraId="7ACCFB8E" w14:textId="77777777" w:rsidR="00BA5B1C" w:rsidRDefault="00BA5B1C" w:rsidP="00BA5B1C">
      <w:pPr>
        <w:pStyle w:val="NormalWeb"/>
        <w:spacing w:before="240" w:beforeAutospacing="0" w:after="0" w:afterAutospacing="0"/>
        <w:jc w:val="both"/>
      </w:pPr>
      <w:r>
        <w:rPr>
          <w:rFonts w:ascii="Arial" w:hAnsi="Arial" w:cs="Arial"/>
          <w:color w:val="000000"/>
        </w:rPr>
        <w:t>9.</w:t>
      </w:r>
      <w:r>
        <w:rPr>
          <w:color w:val="000000"/>
          <w:sz w:val="14"/>
          <w:szCs w:val="14"/>
        </w:rPr>
        <w:t xml:space="preserve">    </w:t>
      </w:r>
      <w:r>
        <w:rPr>
          <w:rFonts w:ascii="Arial" w:hAnsi="Arial" w:cs="Arial"/>
          <w:color w:val="000000"/>
        </w:rPr>
        <w:t>LEGE nr. 31 din 16 noiembrie 1990 (**republicată**)privind societățile</w:t>
      </w:r>
    </w:p>
    <w:p w14:paraId="24DB6D20" w14:textId="77777777" w:rsidR="00BA5B1C" w:rsidRDefault="00BA5B1C" w:rsidP="00BA5B1C">
      <w:pPr>
        <w:pStyle w:val="NormalWeb"/>
        <w:spacing w:before="240" w:beforeAutospacing="0" w:after="0" w:afterAutospacing="0"/>
        <w:jc w:val="both"/>
      </w:pPr>
      <w:r>
        <w:rPr>
          <w:rFonts w:ascii="Arial" w:hAnsi="Arial" w:cs="Arial"/>
          <w:color w:val="000000"/>
        </w:rPr>
        <w:t> </w:t>
      </w:r>
    </w:p>
    <w:p w14:paraId="10F625E4" w14:textId="77777777" w:rsidR="00BA5B1C" w:rsidRDefault="00BA5B1C" w:rsidP="00BA5B1C">
      <w:pPr>
        <w:pStyle w:val="NormalWeb"/>
        <w:spacing w:before="240" w:beforeAutospacing="0" w:after="0" w:afterAutospacing="0"/>
        <w:jc w:val="center"/>
      </w:pPr>
      <w:r>
        <w:rPr>
          <w:rFonts w:ascii="Arial" w:hAnsi="Arial" w:cs="Arial"/>
          <w:color w:val="000000"/>
        </w:rPr>
        <w:t> ***</w:t>
      </w:r>
    </w:p>
    <w:p w14:paraId="4E185752" w14:textId="77777777" w:rsidR="00BA5B1C" w:rsidRDefault="00BA5B1C" w:rsidP="00BA5B1C">
      <w:pPr>
        <w:pStyle w:val="NormalWeb"/>
        <w:spacing w:before="240" w:beforeAutospacing="0" w:after="0" w:afterAutospacing="0"/>
      </w:pPr>
      <w:r>
        <w:rPr>
          <w:color w:val="000000"/>
        </w:rPr>
        <w:t> </w:t>
      </w:r>
    </w:p>
    <w:p w14:paraId="16DAC72C" w14:textId="77777777" w:rsidR="00BA5B1C" w:rsidRDefault="00BA5B1C" w:rsidP="00BA5B1C">
      <w:pPr>
        <w:pStyle w:val="NormalWeb"/>
        <w:spacing w:before="240" w:beforeAutospacing="0" w:after="0" w:afterAutospacing="0"/>
        <w:jc w:val="both"/>
      </w:pPr>
      <w:r>
        <w:rPr>
          <w:rFonts w:ascii="Arial" w:hAnsi="Arial" w:cs="Arial"/>
          <w:color w:val="000000"/>
        </w:rPr>
        <w:t>Înțeleg să probez cele menționate cu înscrisurile doveditoare</w:t>
      </w:r>
    </w:p>
    <w:p w14:paraId="6217A96A" w14:textId="77777777" w:rsidR="00BA5B1C" w:rsidRDefault="00BA5B1C" w:rsidP="00BA5B1C">
      <w:pPr>
        <w:pStyle w:val="NormalWeb"/>
        <w:spacing w:before="240" w:beforeAutospacing="0" w:after="0" w:afterAutospacing="0"/>
        <w:jc w:val="both"/>
      </w:pPr>
      <w:r>
        <w:rPr>
          <w:rFonts w:ascii="Arial" w:hAnsi="Arial" w:cs="Arial"/>
          <w:color w:val="000000"/>
        </w:rPr>
        <w:t>1.</w:t>
      </w:r>
      <w:r>
        <w:rPr>
          <w:color w:val="000000"/>
          <w:sz w:val="14"/>
          <w:szCs w:val="14"/>
        </w:rPr>
        <w:t xml:space="preserve">    </w:t>
      </w:r>
      <w:r>
        <w:rPr>
          <w:rFonts w:ascii="Arial" w:hAnsi="Arial" w:cs="Arial"/>
          <w:color w:val="000000"/>
        </w:rPr>
        <w:t>Decizia de acceptare de principiu la finanțare nr…………./………..2020,</w:t>
      </w:r>
    </w:p>
    <w:p w14:paraId="40CB3DD2" w14:textId="77777777" w:rsidR="00BA5B1C" w:rsidRDefault="00BA5B1C" w:rsidP="00BA5B1C">
      <w:pPr>
        <w:pStyle w:val="NormalWeb"/>
        <w:spacing w:before="240" w:beforeAutospacing="0" w:after="0" w:afterAutospacing="0"/>
        <w:jc w:val="both"/>
      </w:pPr>
      <w:r>
        <w:rPr>
          <w:rFonts w:ascii="Arial" w:hAnsi="Arial" w:cs="Arial"/>
          <w:color w:val="000000"/>
        </w:rPr>
        <w:t>2.</w:t>
      </w:r>
      <w:r>
        <w:rPr>
          <w:color w:val="000000"/>
          <w:sz w:val="14"/>
          <w:szCs w:val="14"/>
        </w:rPr>
        <w:t xml:space="preserve">    </w:t>
      </w:r>
      <w:r>
        <w:rPr>
          <w:rFonts w:ascii="Arial" w:hAnsi="Arial" w:cs="Arial"/>
          <w:color w:val="000000"/>
        </w:rPr>
        <w:t>Contractul de finanțare nr…………/………..2020</w:t>
      </w:r>
    </w:p>
    <w:p w14:paraId="500F73DC" w14:textId="77777777" w:rsidR="00BA5B1C" w:rsidRDefault="00BA5B1C" w:rsidP="00BA5B1C">
      <w:pPr>
        <w:pStyle w:val="NormalWeb"/>
        <w:spacing w:before="240" w:beforeAutospacing="0" w:after="0" w:afterAutospacing="0"/>
        <w:jc w:val="both"/>
      </w:pPr>
      <w:r>
        <w:rPr>
          <w:rFonts w:ascii="Arial" w:hAnsi="Arial" w:cs="Arial"/>
          <w:color w:val="000000"/>
        </w:rPr>
        <w:t>3.</w:t>
      </w:r>
      <w:r>
        <w:rPr>
          <w:color w:val="000000"/>
          <w:sz w:val="14"/>
          <w:szCs w:val="14"/>
        </w:rPr>
        <w:t xml:space="preserve">     </w:t>
      </w:r>
      <w:r>
        <w:rPr>
          <w:rFonts w:ascii="Arial" w:hAnsi="Arial" w:cs="Arial"/>
          <w:color w:val="000000"/>
        </w:rPr>
        <w:t>Decizia de recuperare integrală a ajutorului de stat nr....../.............2022</w:t>
      </w:r>
    </w:p>
    <w:p w14:paraId="7BDC9F34" w14:textId="77777777" w:rsidR="00BA5B1C" w:rsidRDefault="00BA5B1C" w:rsidP="00BA5B1C">
      <w:pPr>
        <w:pStyle w:val="NormalWeb"/>
        <w:spacing w:before="240" w:beforeAutospacing="0" w:after="0" w:afterAutospacing="0"/>
        <w:jc w:val="both"/>
      </w:pPr>
      <w:r>
        <w:rPr>
          <w:rFonts w:ascii="Arial" w:hAnsi="Arial" w:cs="Arial"/>
          <w:color w:val="000000"/>
        </w:rPr>
        <w:t>4.</w:t>
      </w:r>
      <w:r>
        <w:rPr>
          <w:color w:val="000000"/>
          <w:sz w:val="14"/>
          <w:szCs w:val="14"/>
        </w:rPr>
        <w:t xml:space="preserve">     </w:t>
      </w:r>
      <w:r>
        <w:rPr>
          <w:rFonts w:ascii="Arial" w:hAnsi="Arial" w:cs="Arial"/>
          <w:color w:val="000000"/>
        </w:rPr>
        <w:t>Răspunsului la Contestația la Decizia de recuperare integrală a ajutorului de stat nr....................., înregistrat cu nr........../.........2022</w:t>
      </w:r>
    </w:p>
    <w:p w14:paraId="59D47763" w14:textId="77777777" w:rsidR="00BA5B1C" w:rsidRDefault="00BA5B1C" w:rsidP="00BA5B1C">
      <w:pPr>
        <w:pStyle w:val="NormalWeb"/>
        <w:spacing w:before="240" w:beforeAutospacing="0" w:after="0" w:afterAutospacing="0"/>
        <w:jc w:val="both"/>
      </w:pPr>
      <w:r>
        <w:rPr>
          <w:rFonts w:ascii="Arial" w:hAnsi="Arial" w:cs="Arial"/>
          <w:color w:val="000000"/>
        </w:rPr>
        <w:lastRenderedPageBreak/>
        <w:t>5.</w:t>
      </w:r>
      <w:r>
        <w:rPr>
          <w:color w:val="000000"/>
          <w:sz w:val="14"/>
          <w:szCs w:val="14"/>
        </w:rPr>
        <w:t xml:space="preserve">     </w:t>
      </w:r>
      <w:r>
        <w:rPr>
          <w:rFonts w:ascii="Arial" w:hAnsi="Arial" w:cs="Arial"/>
          <w:color w:val="000000"/>
        </w:rPr>
        <w:t>Certificatul de înregistrare Registrul Comerțului cu nr. J/...../.........../............</w:t>
      </w:r>
    </w:p>
    <w:p w14:paraId="46F50794" w14:textId="77777777" w:rsidR="00BA5B1C" w:rsidRDefault="00BA5B1C" w:rsidP="00BA5B1C">
      <w:pPr>
        <w:pStyle w:val="NormalWeb"/>
        <w:spacing w:before="240" w:beforeAutospacing="0" w:after="0" w:afterAutospacing="0"/>
        <w:jc w:val="both"/>
      </w:pPr>
      <w:r>
        <w:rPr>
          <w:rFonts w:ascii="Arial" w:hAnsi="Arial" w:cs="Arial"/>
          <w:color w:val="000000"/>
        </w:rPr>
        <w:t> </w:t>
      </w:r>
    </w:p>
    <w:p w14:paraId="413080D9" w14:textId="77777777" w:rsidR="00BA5B1C" w:rsidRDefault="00BA5B1C" w:rsidP="00BA5B1C">
      <w:pPr>
        <w:pStyle w:val="NormalWeb"/>
        <w:spacing w:before="240" w:beforeAutospacing="0" w:after="0" w:afterAutospacing="0"/>
        <w:jc w:val="both"/>
      </w:pPr>
      <w:r>
        <w:rPr>
          <w:rFonts w:ascii="Arial" w:hAnsi="Arial" w:cs="Arial"/>
          <w:color w:val="000000"/>
        </w:rPr>
        <w:t> </w:t>
      </w:r>
    </w:p>
    <w:p w14:paraId="7CCBD4A1" w14:textId="77777777" w:rsidR="00BA5B1C" w:rsidRDefault="00BA5B1C" w:rsidP="00BA5B1C">
      <w:pPr>
        <w:pStyle w:val="NormalWeb"/>
        <w:spacing w:before="0" w:beforeAutospacing="0" w:after="0" w:afterAutospacing="0"/>
        <w:ind w:left="720"/>
        <w:jc w:val="both"/>
      </w:pPr>
      <w:r>
        <w:rPr>
          <w:rFonts w:ascii="Arial" w:hAnsi="Arial" w:cs="Arial"/>
          <w:color w:val="000000"/>
        </w:rPr>
        <w:t>Data                                                                                               Semnatura</w:t>
      </w:r>
    </w:p>
    <w:p w14:paraId="32A90F7D" w14:textId="77777777" w:rsidR="00BA5B1C" w:rsidRDefault="00BA5B1C" w:rsidP="00BA5B1C">
      <w:pPr>
        <w:pStyle w:val="NormalWeb"/>
        <w:spacing w:before="240" w:beforeAutospacing="0" w:after="0" w:afterAutospacing="0"/>
        <w:jc w:val="both"/>
      </w:pPr>
      <w:r>
        <w:rPr>
          <w:rFonts w:ascii="Arial" w:hAnsi="Arial" w:cs="Arial"/>
          <w:color w:val="000000"/>
        </w:rPr>
        <w:t> </w:t>
      </w:r>
    </w:p>
    <w:p w14:paraId="1AC3F093" w14:textId="77777777" w:rsidR="00BA5B1C" w:rsidRDefault="00BA5B1C" w:rsidP="00BA5B1C">
      <w:pPr>
        <w:pStyle w:val="NormalWeb"/>
        <w:spacing w:before="240" w:beforeAutospacing="0" w:after="0" w:afterAutospacing="0"/>
        <w:jc w:val="both"/>
      </w:pPr>
      <w:r>
        <w:rPr>
          <w:rFonts w:ascii="Arial" w:hAnsi="Arial" w:cs="Arial"/>
          <w:color w:val="000000"/>
          <w:shd w:val="clear" w:color="auto" w:fill="FFFFFF"/>
        </w:rPr>
        <w:t> </w:t>
      </w:r>
    </w:p>
    <w:p w14:paraId="69F0F9C9" w14:textId="77777777" w:rsidR="00BA5B1C" w:rsidRDefault="00BA5B1C" w:rsidP="00BA5B1C">
      <w:pPr>
        <w:pStyle w:val="NormalWeb"/>
        <w:spacing w:before="240" w:beforeAutospacing="0" w:after="0" w:afterAutospacing="0"/>
        <w:jc w:val="both"/>
      </w:pPr>
      <w:r>
        <w:rPr>
          <w:rFonts w:ascii="Arial" w:hAnsi="Arial" w:cs="Arial"/>
          <w:color w:val="000000"/>
          <w:shd w:val="clear" w:color="auto" w:fill="FFFFFF"/>
        </w:rPr>
        <w:t> </w:t>
      </w:r>
    </w:p>
    <w:p w14:paraId="5CAB91AC" w14:textId="77777777" w:rsidR="00BA5B1C" w:rsidRDefault="00BA5B1C" w:rsidP="00BA5B1C">
      <w:pPr>
        <w:pStyle w:val="NormalWeb"/>
        <w:spacing w:before="240" w:beforeAutospacing="0" w:after="0" w:afterAutospacing="0"/>
        <w:jc w:val="both"/>
      </w:pPr>
      <w:r>
        <w:rPr>
          <w:rFonts w:ascii="Arial" w:hAnsi="Arial" w:cs="Arial"/>
          <w:color w:val="000000"/>
          <w:shd w:val="clear" w:color="auto" w:fill="FFFFFF"/>
        </w:rPr>
        <w:t> </w:t>
      </w:r>
    </w:p>
    <w:p w14:paraId="3D0064C7" w14:textId="77777777" w:rsidR="00BA5B1C" w:rsidRDefault="00BA5B1C" w:rsidP="00BA5B1C">
      <w:pPr>
        <w:pStyle w:val="NormalWeb"/>
        <w:spacing w:before="240" w:beforeAutospacing="0" w:after="0" w:afterAutospacing="0"/>
        <w:jc w:val="both"/>
      </w:pPr>
      <w:r>
        <w:rPr>
          <w:rFonts w:ascii="Arial" w:hAnsi="Arial" w:cs="Arial"/>
          <w:color w:val="000000"/>
          <w:shd w:val="clear" w:color="auto" w:fill="FFFFFF"/>
        </w:rPr>
        <w:t> </w:t>
      </w:r>
    </w:p>
    <w:p w14:paraId="5326F258" w14:textId="77777777" w:rsidR="00BA5B1C" w:rsidRDefault="00BA5B1C" w:rsidP="00BA5B1C">
      <w:pPr>
        <w:pStyle w:val="NormalWeb"/>
        <w:spacing w:before="240" w:beforeAutospacing="0" w:after="0" w:afterAutospacing="0"/>
        <w:jc w:val="both"/>
      </w:pPr>
      <w:r>
        <w:rPr>
          <w:rFonts w:ascii="Arial" w:hAnsi="Arial" w:cs="Arial"/>
          <w:color w:val="000000"/>
          <w:shd w:val="clear" w:color="auto" w:fill="FFFFFF"/>
        </w:rPr>
        <w:t> </w:t>
      </w:r>
    </w:p>
    <w:p w14:paraId="182C01D2" w14:textId="77777777" w:rsidR="00BA5B1C" w:rsidRDefault="00BA5B1C" w:rsidP="00BA5B1C">
      <w:pPr>
        <w:pStyle w:val="NormalWeb"/>
        <w:spacing w:before="240" w:beforeAutospacing="0" w:after="0" w:afterAutospacing="0"/>
        <w:jc w:val="both"/>
      </w:pPr>
      <w:r>
        <w:rPr>
          <w:rFonts w:ascii="Arial" w:hAnsi="Arial" w:cs="Arial"/>
          <w:color w:val="000000"/>
          <w:shd w:val="clear" w:color="auto" w:fill="FFFFFF"/>
        </w:rPr>
        <w:t> </w:t>
      </w:r>
    </w:p>
    <w:p w14:paraId="6B4EA5AF" w14:textId="77777777" w:rsidR="00BA5B1C" w:rsidRDefault="00BA5B1C" w:rsidP="00BA5B1C">
      <w:pPr>
        <w:pStyle w:val="NormalWeb"/>
        <w:spacing w:before="240" w:beforeAutospacing="0" w:after="0" w:afterAutospacing="0"/>
        <w:jc w:val="both"/>
      </w:pPr>
      <w:r>
        <w:rPr>
          <w:rFonts w:ascii="Arial" w:hAnsi="Arial" w:cs="Arial"/>
          <w:color w:val="000000"/>
          <w:shd w:val="clear" w:color="auto" w:fill="FFFFFF"/>
        </w:rPr>
        <w:t>DOMNULUI PREȘEDINTE AL TRIBUNALULUI ………………………..[1]</w:t>
      </w:r>
    </w:p>
    <w:p w14:paraId="433726F5" w14:textId="77777777" w:rsidR="00BA5B1C" w:rsidRDefault="00BA5B1C" w:rsidP="00BA5B1C">
      <w:pPr>
        <w:pStyle w:val="NormalWeb"/>
        <w:spacing w:before="240" w:beforeAutospacing="0" w:after="0" w:afterAutospacing="0"/>
        <w:jc w:val="both"/>
      </w:pPr>
      <w:r>
        <w:rPr>
          <w:rFonts w:ascii="Arial" w:hAnsi="Arial" w:cs="Arial"/>
          <w:color w:val="000000"/>
          <w:shd w:val="clear" w:color="auto" w:fill="FFFFFF"/>
        </w:rPr>
        <w:t> </w:t>
      </w:r>
    </w:p>
    <w:p w14:paraId="35DE4C90" w14:textId="77777777" w:rsidR="00BA5B1C" w:rsidRDefault="00BA5B1C" w:rsidP="00BA5B1C">
      <w:pPr>
        <w:pStyle w:val="NormalWeb"/>
        <w:spacing w:before="240" w:beforeAutospacing="0" w:after="0" w:afterAutospacing="0"/>
        <w:jc w:val="both"/>
      </w:pPr>
      <w:r>
        <w:rPr>
          <w:rFonts w:ascii="Arial" w:hAnsi="Arial" w:cs="Arial"/>
          <w:color w:val="000000"/>
          <w:shd w:val="clear" w:color="auto" w:fill="FFFFFF"/>
        </w:rPr>
        <w:t> </w:t>
      </w:r>
    </w:p>
    <w:p w14:paraId="2C2BF5B3" w14:textId="77777777" w:rsidR="00BA5B1C" w:rsidRDefault="00BA5B1C" w:rsidP="00BA5B1C">
      <w:pPr>
        <w:pStyle w:val="NormalWeb"/>
        <w:spacing w:before="240" w:beforeAutospacing="0" w:after="0" w:afterAutospacing="0"/>
        <w:jc w:val="both"/>
      </w:pPr>
      <w:r>
        <w:rPr>
          <w:rFonts w:ascii="Arial" w:hAnsi="Arial" w:cs="Arial"/>
          <w:color w:val="000000"/>
          <w:shd w:val="clear" w:color="auto" w:fill="FFFFFF"/>
        </w:rPr>
        <w:t> </w:t>
      </w:r>
    </w:p>
    <w:p w14:paraId="2D7D8F26" w14:textId="77777777" w:rsidR="00BA5B1C" w:rsidRDefault="00BA5B1C" w:rsidP="00BA5B1C">
      <w:pPr>
        <w:spacing w:after="240"/>
      </w:pPr>
      <w:r>
        <w:br/>
      </w:r>
      <w:r>
        <w:br/>
      </w:r>
      <w:r>
        <w:br/>
      </w:r>
    </w:p>
    <w:p w14:paraId="44E96458" w14:textId="77777777" w:rsidR="00BA5B1C" w:rsidRDefault="00BA5B1C" w:rsidP="00BA5B1C">
      <w:r>
        <w:pict w14:anchorId="790FF756">
          <v:rect id="_x0000_i1030" style="width:0;height:1.5pt" o:hralign="center" o:hrstd="t" o:hr="t" fillcolor="#a0a0a0" stroked="f"/>
        </w:pict>
      </w:r>
    </w:p>
    <w:p w14:paraId="48BB5F02" w14:textId="77777777" w:rsidR="00BA5B1C" w:rsidRDefault="00BA5B1C" w:rsidP="00BA5B1C">
      <w:pPr>
        <w:pStyle w:val="NormalWeb"/>
        <w:spacing w:before="240" w:beforeAutospacing="0" w:after="240" w:afterAutospacing="0"/>
        <w:jc w:val="both"/>
      </w:pPr>
      <w:r>
        <w:rPr>
          <w:rFonts w:ascii="Arial" w:hAnsi="Arial" w:cs="Arial"/>
          <w:color w:val="000000"/>
          <w:sz w:val="18"/>
          <w:szCs w:val="18"/>
        </w:rPr>
        <w:t>[1] Potrivit art.10 alin.(1), (1</w:t>
      </w:r>
      <w:r>
        <w:rPr>
          <w:rFonts w:ascii="Arial" w:hAnsi="Arial" w:cs="Arial"/>
          <w:color w:val="000000"/>
          <w:sz w:val="11"/>
          <w:szCs w:val="11"/>
          <w:vertAlign w:val="superscript"/>
        </w:rPr>
        <w:t>1</w:t>
      </w:r>
      <w:r>
        <w:rPr>
          <w:rFonts w:ascii="Arial" w:hAnsi="Arial" w:cs="Arial"/>
          <w:color w:val="000000"/>
          <w:sz w:val="18"/>
          <w:szCs w:val="18"/>
        </w:rPr>
        <w:t>) și alin.(3), din Legea 554/2004 privind contenciosul administrativ, cu modificările și completările ulterioare, r</w:t>
      </w:r>
      <w:r>
        <w:rPr>
          <w:rFonts w:ascii="Arial" w:hAnsi="Arial" w:cs="Arial"/>
          <w:color w:val="000000"/>
          <w:sz w:val="18"/>
          <w:szCs w:val="18"/>
          <w:shd w:val="clear" w:color="auto" w:fill="FFFFFF"/>
        </w:rPr>
        <w:t>eclamantul persoană fizică sau juridică de drept privat se adresează exclusiv tribunalului, secția administrative-fiscală, de la domiciliul sau sediul său</w:t>
      </w:r>
    </w:p>
    <w:p w14:paraId="57389DCD" w14:textId="77777777" w:rsidR="00BA5B1C" w:rsidRDefault="00BA5B1C" w:rsidP="00BA5B1C">
      <w:pPr>
        <w:pStyle w:val="NormalWeb"/>
        <w:spacing w:before="240" w:beforeAutospacing="0" w:after="240" w:afterAutospacing="0"/>
      </w:pPr>
      <w:r>
        <w:rPr>
          <w:rFonts w:ascii="Arial" w:hAnsi="Arial" w:cs="Arial"/>
          <w:color w:val="000000"/>
          <w:sz w:val="22"/>
          <w:szCs w:val="22"/>
        </w:rPr>
        <w:t> </w:t>
      </w:r>
    </w:p>
    <w:p w14:paraId="368EC29C" w14:textId="77777777" w:rsidR="0059063E" w:rsidRPr="00BA5B1C" w:rsidRDefault="00000000" w:rsidP="00BA5B1C"/>
    <w:sectPr w:rsidR="0059063E" w:rsidRPr="00BA5B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EBF"/>
    <w:rsid w:val="002321B0"/>
    <w:rsid w:val="005271E2"/>
    <w:rsid w:val="009E6BB0"/>
    <w:rsid w:val="00BA5B1C"/>
    <w:rsid w:val="00CC4E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A6607F-8C8B-41CF-B144-C5DACDF25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5271E2"/>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5271E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271E2"/>
    <w:rPr>
      <w:color w:val="0000FF"/>
      <w:u w:val="single"/>
    </w:rPr>
  </w:style>
  <w:style w:type="character" w:styleId="FollowedHyperlink">
    <w:name w:val="FollowedHyperlink"/>
    <w:basedOn w:val="DefaultParagraphFont"/>
    <w:uiPriority w:val="99"/>
    <w:semiHidden/>
    <w:unhideWhenUsed/>
    <w:rsid w:val="005271E2"/>
    <w:rPr>
      <w:color w:val="800080"/>
      <w:u w:val="single"/>
    </w:rPr>
  </w:style>
  <w:style w:type="character" w:customStyle="1" w:styleId="apple-tab-span">
    <w:name w:val="apple-tab-span"/>
    <w:basedOn w:val="DefaultParagraphFont"/>
    <w:rsid w:val="005271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699222">
      <w:bodyDiv w:val="1"/>
      <w:marLeft w:val="0"/>
      <w:marRight w:val="0"/>
      <w:marTop w:val="0"/>
      <w:marBottom w:val="0"/>
      <w:divBdr>
        <w:top w:val="none" w:sz="0" w:space="0" w:color="auto"/>
        <w:left w:val="none" w:sz="0" w:space="0" w:color="auto"/>
        <w:bottom w:val="none" w:sz="0" w:space="0" w:color="auto"/>
        <w:right w:val="none" w:sz="0" w:space="0" w:color="auto"/>
      </w:divBdr>
    </w:div>
    <w:div w:id="1975601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islatie.just.ro/Public/DetaliiDocumentAfis/226421" TargetMode="External"/><Relationship Id="rId13" Type="http://schemas.openxmlformats.org/officeDocument/2006/relationships/hyperlink" Target="https://legislatie.just.ro/Public/DetaliiDocumentAfis/229913" TargetMode="External"/><Relationship Id="rId18" Type="http://schemas.openxmlformats.org/officeDocument/2006/relationships/hyperlink" Target="https://legislatie.just.ro/Public/DetaliiDocumentAfis/144990" TargetMode="External"/><Relationship Id="rId3" Type="http://schemas.openxmlformats.org/officeDocument/2006/relationships/webSettings" Target="webSettings.xml"/><Relationship Id="rId7" Type="http://schemas.openxmlformats.org/officeDocument/2006/relationships/hyperlink" Target="https://legislatie.just.ro/Public/DetaliiDocumentAfis/229913" TargetMode="External"/><Relationship Id="rId12" Type="http://schemas.openxmlformats.org/officeDocument/2006/relationships/hyperlink" Target="https://legislatie.just.ro/Public/DetaliiDocumentAfis/228699" TargetMode="External"/><Relationship Id="rId17" Type="http://schemas.openxmlformats.org/officeDocument/2006/relationships/hyperlink" Target="https://legislatie.just.ro/Public/DetaliiDocumentAfis/144990" TargetMode="External"/><Relationship Id="rId2" Type="http://schemas.openxmlformats.org/officeDocument/2006/relationships/settings" Target="settings.xml"/><Relationship Id="rId16" Type="http://schemas.openxmlformats.org/officeDocument/2006/relationships/hyperlink" Target="https://legislatie.just.ro/Public/DetaliiDocumentAfis/228699"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legislatie.just.ro/Public/DetaliiDocumentAfis/228699" TargetMode="External"/><Relationship Id="rId11" Type="http://schemas.openxmlformats.org/officeDocument/2006/relationships/hyperlink" Target="https://legislatie.just.ro/Public/DetaliiDocumentAfis/230666" TargetMode="External"/><Relationship Id="rId5" Type="http://schemas.openxmlformats.org/officeDocument/2006/relationships/hyperlink" Target="https://legislatie.just.ro/Public/DetaliiDocumentAfis/230666" TargetMode="External"/><Relationship Id="rId15" Type="http://schemas.openxmlformats.org/officeDocument/2006/relationships/hyperlink" Target="https://legislatie.just.ro/Public/DetaliiDocumentAfis/230666" TargetMode="External"/><Relationship Id="rId10" Type="http://schemas.openxmlformats.org/officeDocument/2006/relationships/hyperlink" Target="https://legislatie.just.ro/Public/DetaliiDocumentAfis/229913" TargetMode="External"/><Relationship Id="rId19" Type="http://schemas.openxmlformats.org/officeDocument/2006/relationships/fontTable" Target="fontTable.xml"/><Relationship Id="rId4" Type="http://schemas.openxmlformats.org/officeDocument/2006/relationships/hyperlink" Target="http://www.granturi.imm.gov.ro/" TargetMode="External"/><Relationship Id="rId9" Type="http://schemas.openxmlformats.org/officeDocument/2006/relationships/hyperlink" Target="https://legislatie.just.ro/Public/DetaliiDocumentAfis/226847" TargetMode="External"/><Relationship Id="rId14" Type="http://schemas.openxmlformats.org/officeDocument/2006/relationships/hyperlink" Target="https://legislatie.just.ro/Public/DetaliiDocumentAfis/2299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15</Pages>
  <Words>5216</Words>
  <Characters>29736</Characters>
  <Application>Microsoft Office Word</Application>
  <DocSecurity>0</DocSecurity>
  <Lines>247</Lines>
  <Paragraphs>69</Paragraphs>
  <ScaleCrop>false</ScaleCrop>
  <Company/>
  <LinksUpToDate>false</LinksUpToDate>
  <CharactersWithSpaces>34883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I Raluca</dc:creator>
  <cp:keywords/>
  <dc:description/>
  <cp:lastModifiedBy>Damian I Raluca</cp:lastModifiedBy>
  <cp:revision>3</cp:revision>
  <dcterms:created xsi:type="dcterms:W3CDTF">2022-12-01T18:41:00Z</dcterms:created>
  <dcterms:modified xsi:type="dcterms:W3CDTF">2022-12-06T11:24:00Z</dcterms:modified>
</cp:coreProperties>
</file>